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C1" w:rsidRDefault="00364F7C" w:rsidP="00EA64A2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Schluss mit schimmelanfälligen W</w:t>
      </w:r>
      <w:r w:rsidR="00393C7F">
        <w:rPr>
          <w:rFonts w:ascii="Arial" w:hAnsi="Arial" w:cs="Arial"/>
          <w:b/>
          <w:sz w:val="32"/>
          <w:szCs w:val="32"/>
        </w:rPr>
        <w:t>ände</w:t>
      </w:r>
      <w:r>
        <w:rPr>
          <w:rFonts w:ascii="Arial" w:hAnsi="Arial" w:cs="Arial"/>
          <w:b/>
          <w:sz w:val="32"/>
          <w:szCs w:val="32"/>
        </w:rPr>
        <w:t>n</w:t>
      </w:r>
      <w:r w:rsidR="0073641E">
        <w:rPr>
          <w:rFonts w:ascii="Arial" w:hAnsi="Arial" w:cs="Arial"/>
          <w:b/>
          <w:sz w:val="32"/>
          <w:szCs w:val="32"/>
        </w:rPr>
        <w:t>!</w:t>
      </w:r>
      <w:r>
        <w:rPr>
          <w:rFonts w:ascii="Arial" w:hAnsi="Arial" w:cs="Arial"/>
          <w:b/>
          <w:sz w:val="32"/>
          <w:szCs w:val="32"/>
        </w:rPr>
        <w:t xml:space="preserve"> AURO Profi-</w:t>
      </w:r>
      <w:proofErr w:type="spellStart"/>
      <w:r>
        <w:rPr>
          <w:rFonts w:ascii="Arial" w:hAnsi="Arial" w:cs="Arial"/>
          <w:b/>
          <w:sz w:val="32"/>
          <w:szCs w:val="32"/>
        </w:rPr>
        <w:t>Silikatfarbe</w:t>
      </w:r>
      <w:proofErr w:type="spellEnd"/>
      <w:r w:rsidR="002928C1">
        <w:rPr>
          <w:rFonts w:ascii="Arial" w:hAnsi="Arial" w:cs="Arial"/>
          <w:b/>
          <w:sz w:val="32"/>
          <w:szCs w:val="32"/>
        </w:rPr>
        <w:t xml:space="preserve"> </w:t>
      </w:r>
      <w:r w:rsidR="00393C7F">
        <w:rPr>
          <w:rFonts w:ascii="Arial" w:hAnsi="Arial" w:cs="Arial"/>
          <w:b/>
          <w:sz w:val="32"/>
          <w:szCs w:val="32"/>
        </w:rPr>
        <w:t>mit neuer Rezeptur</w:t>
      </w:r>
    </w:p>
    <w:p w:rsidR="00393C7F" w:rsidRDefault="00393C7F" w:rsidP="00EA64A2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8A0988" w:rsidRDefault="002928C1" w:rsidP="00FF039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Der </w:t>
      </w:r>
      <w:r w:rsidR="00393C7F">
        <w:rPr>
          <w:rFonts w:ascii="Arial" w:hAnsi="Arial" w:cs="Arial"/>
          <w:sz w:val="26"/>
          <w:szCs w:val="26"/>
        </w:rPr>
        <w:t xml:space="preserve">Braunschweiger </w:t>
      </w:r>
      <w:r w:rsidR="00D66432">
        <w:rPr>
          <w:rFonts w:ascii="Arial" w:hAnsi="Arial" w:cs="Arial"/>
          <w:sz w:val="26"/>
          <w:szCs w:val="26"/>
        </w:rPr>
        <w:t>Hersteller bietet jetzt</w:t>
      </w:r>
      <w:r w:rsidR="00917A64">
        <w:rPr>
          <w:rFonts w:ascii="Arial" w:hAnsi="Arial" w:cs="Arial"/>
          <w:sz w:val="26"/>
          <w:szCs w:val="26"/>
        </w:rPr>
        <w:t xml:space="preserve"> die </w:t>
      </w:r>
      <w:r w:rsidR="00393C7F">
        <w:rPr>
          <w:rFonts w:ascii="Arial" w:hAnsi="Arial" w:cs="Arial"/>
          <w:sz w:val="26"/>
          <w:szCs w:val="26"/>
        </w:rPr>
        <w:t>ökologische Farbe</w:t>
      </w:r>
      <w:r w:rsidR="00BA6E87">
        <w:rPr>
          <w:rFonts w:ascii="Arial" w:hAnsi="Arial" w:cs="Arial"/>
          <w:sz w:val="26"/>
          <w:szCs w:val="26"/>
        </w:rPr>
        <w:t xml:space="preserve"> in verbesserter Qualität</w:t>
      </w:r>
      <w:r w:rsidR="00C50E79">
        <w:rPr>
          <w:rFonts w:ascii="Arial" w:hAnsi="Arial" w:cs="Arial"/>
          <w:sz w:val="26"/>
          <w:szCs w:val="26"/>
        </w:rPr>
        <w:t>,</w:t>
      </w:r>
      <w:r w:rsidR="009A1D43">
        <w:rPr>
          <w:rFonts w:ascii="Arial" w:hAnsi="Arial" w:cs="Arial"/>
          <w:sz w:val="26"/>
          <w:szCs w:val="26"/>
        </w:rPr>
        <w:t xml:space="preserve"> wie </w:t>
      </w:r>
      <w:r w:rsidR="00393C7F">
        <w:rPr>
          <w:rFonts w:ascii="Arial" w:hAnsi="Arial" w:cs="Arial"/>
          <w:sz w:val="26"/>
          <w:szCs w:val="26"/>
        </w:rPr>
        <w:t>Deckkraft Klasse 1</w:t>
      </w:r>
      <w:r w:rsidR="009A1D43">
        <w:rPr>
          <w:rFonts w:ascii="Arial" w:hAnsi="Arial" w:cs="Arial"/>
          <w:sz w:val="26"/>
          <w:szCs w:val="26"/>
        </w:rPr>
        <w:t xml:space="preserve"> und universelle Einsetzbarkeit</w:t>
      </w:r>
    </w:p>
    <w:p w:rsidR="002928C1" w:rsidRDefault="002928C1" w:rsidP="00FF0399">
      <w:pPr>
        <w:spacing w:line="360" w:lineRule="auto"/>
        <w:jc w:val="both"/>
        <w:rPr>
          <w:rFonts w:ascii="Arial" w:hAnsi="Arial" w:cs="Arial"/>
          <w:b/>
        </w:rPr>
      </w:pPr>
    </w:p>
    <w:p w:rsidR="00EF5BD5" w:rsidRPr="007112A5" w:rsidRDefault="004D5120" w:rsidP="009E439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12A5">
        <w:rPr>
          <w:rFonts w:ascii="Arial" w:hAnsi="Arial" w:cs="Arial"/>
          <w:sz w:val="22"/>
          <w:szCs w:val="22"/>
        </w:rPr>
        <w:t xml:space="preserve">Braunschweig, </w:t>
      </w:r>
      <w:r w:rsidR="009A1D43" w:rsidRPr="007112A5">
        <w:rPr>
          <w:rFonts w:ascii="Arial" w:hAnsi="Arial" w:cs="Arial"/>
          <w:sz w:val="22"/>
          <w:szCs w:val="22"/>
        </w:rPr>
        <w:t>Juli</w:t>
      </w:r>
      <w:r w:rsidRPr="007112A5">
        <w:rPr>
          <w:rFonts w:ascii="Arial" w:hAnsi="Arial" w:cs="Arial"/>
          <w:sz w:val="22"/>
          <w:szCs w:val="22"/>
        </w:rPr>
        <w:t xml:space="preserve"> 2016</w:t>
      </w:r>
      <w:r w:rsidR="008A0988" w:rsidRPr="007112A5">
        <w:rPr>
          <w:rFonts w:ascii="Arial" w:hAnsi="Arial" w:cs="Arial"/>
          <w:sz w:val="22"/>
          <w:szCs w:val="22"/>
        </w:rPr>
        <w:t xml:space="preserve"> – </w:t>
      </w:r>
      <w:r w:rsidR="00745F54" w:rsidRPr="007112A5">
        <w:rPr>
          <w:rFonts w:ascii="Arial" w:hAnsi="Arial" w:cs="Arial"/>
          <w:b/>
          <w:sz w:val="22"/>
          <w:szCs w:val="22"/>
        </w:rPr>
        <w:t>Jeder achtet heutzutage sehr</w:t>
      </w:r>
      <w:r w:rsidR="00691E7F" w:rsidRPr="007112A5">
        <w:rPr>
          <w:rFonts w:ascii="Arial" w:hAnsi="Arial" w:cs="Arial"/>
          <w:b/>
          <w:sz w:val="22"/>
          <w:szCs w:val="22"/>
        </w:rPr>
        <w:t xml:space="preserve"> auf</w:t>
      </w:r>
      <w:r w:rsidR="00745F54" w:rsidRPr="007112A5">
        <w:rPr>
          <w:rFonts w:ascii="Arial" w:hAnsi="Arial" w:cs="Arial"/>
          <w:b/>
          <w:sz w:val="22"/>
          <w:szCs w:val="22"/>
        </w:rPr>
        <w:t xml:space="preserve"> die Gesundheit. Jedoch kann sich kaum einer</w:t>
      </w:r>
      <w:r w:rsidR="00691E7F" w:rsidRPr="007112A5">
        <w:rPr>
          <w:rFonts w:ascii="Arial" w:hAnsi="Arial" w:cs="Arial"/>
          <w:b/>
          <w:sz w:val="22"/>
          <w:szCs w:val="22"/>
        </w:rPr>
        <w:t xml:space="preserve"> </w:t>
      </w:r>
      <w:r w:rsidR="00745F54" w:rsidRPr="007112A5">
        <w:rPr>
          <w:rFonts w:ascii="Arial" w:hAnsi="Arial" w:cs="Arial"/>
          <w:b/>
          <w:sz w:val="22"/>
          <w:szCs w:val="22"/>
        </w:rPr>
        <w:t xml:space="preserve">der </w:t>
      </w:r>
      <w:r w:rsidR="00691E7F" w:rsidRPr="007112A5">
        <w:rPr>
          <w:rFonts w:ascii="Arial" w:hAnsi="Arial" w:cs="Arial"/>
          <w:b/>
          <w:sz w:val="22"/>
          <w:szCs w:val="22"/>
        </w:rPr>
        <w:t>Belastung durch versteckte Schadstoffe in geschlossenen Räumen entziehen</w:t>
      </w:r>
      <w:r w:rsidR="00745F54" w:rsidRPr="007112A5">
        <w:rPr>
          <w:rFonts w:ascii="Arial" w:hAnsi="Arial" w:cs="Arial"/>
          <w:b/>
          <w:sz w:val="22"/>
          <w:szCs w:val="22"/>
        </w:rPr>
        <w:t>.</w:t>
      </w:r>
      <w:r w:rsidR="00EF5BD5" w:rsidRPr="007112A5">
        <w:rPr>
          <w:rFonts w:ascii="Arial" w:hAnsi="Arial" w:cs="Arial"/>
          <w:b/>
          <w:sz w:val="22"/>
          <w:szCs w:val="22"/>
        </w:rPr>
        <w:t xml:space="preserve"> </w:t>
      </w:r>
      <w:r w:rsidR="00F461BA">
        <w:rPr>
          <w:rFonts w:ascii="Arial" w:hAnsi="Arial" w:cs="Arial"/>
          <w:b/>
          <w:sz w:val="22"/>
          <w:szCs w:val="22"/>
        </w:rPr>
        <w:t>Möbel und Textilien emittieren</w:t>
      </w:r>
      <w:r w:rsidR="00D66432">
        <w:rPr>
          <w:rFonts w:ascii="Arial" w:hAnsi="Arial" w:cs="Arial"/>
          <w:b/>
          <w:sz w:val="22"/>
          <w:szCs w:val="22"/>
        </w:rPr>
        <w:t xml:space="preserve"> </w:t>
      </w:r>
      <w:r w:rsidR="00EF5BD5" w:rsidRPr="007112A5">
        <w:rPr>
          <w:rFonts w:ascii="Arial" w:hAnsi="Arial" w:cs="Arial"/>
          <w:b/>
          <w:sz w:val="22"/>
          <w:szCs w:val="22"/>
        </w:rPr>
        <w:t xml:space="preserve">und kalte </w:t>
      </w:r>
      <w:r w:rsidR="007112A5" w:rsidRPr="007112A5">
        <w:rPr>
          <w:rFonts w:ascii="Arial" w:hAnsi="Arial" w:cs="Arial"/>
          <w:b/>
          <w:sz w:val="22"/>
          <w:szCs w:val="22"/>
        </w:rPr>
        <w:t xml:space="preserve">Wände sind schimmelanfällig. </w:t>
      </w:r>
      <w:r w:rsidR="00EF5BD5" w:rsidRPr="007112A5">
        <w:rPr>
          <w:rFonts w:ascii="Arial" w:hAnsi="Arial" w:cs="Arial"/>
          <w:b/>
          <w:sz w:val="22"/>
          <w:szCs w:val="22"/>
        </w:rPr>
        <w:t>D</w:t>
      </w:r>
      <w:r w:rsidR="007112A5" w:rsidRPr="007112A5">
        <w:rPr>
          <w:rFonts w:ascii="Arial" w:hAnsi="Arial" w:cs="Arial"/>
          <w:b/>
          <w:sz w:val="22"/>
          <w:szCs w:val="22"/>
        </w:rPr>
        <w:t xml:space="preserve">ie klassische </w:t>
      </w:r>
      <w:r w:rsidR="00CE231C">
        <w:rPr>
          <w:rFonts w:ascii="Arial" w:hAnsi="Arial" w:cs="Arial"/>
          <w:b/>
          <w:sz w:val="22"/>
          <w:szCs w:val="22"/>
        </w:rPr>
        <w:t>Vorbeugung von Schimmel</w:t>
      </w:r>
      <w:r w:rsidR="007112A5" w:rsidRPr="007112A5">
        <w:rPr>
          <w:rFonts w:ascii="Arial" w:hAnsi="Arial" w:cs="Arial"/>
          <w:b/>
          <w:sz w:val="22"/>
          <w:szCs w:val="22"/>
        </w:rPr>
        <w:t xml:space="preserve"> </w:t>
      </w:r>
      <w:r w:rsidR="000A6FE8">
        <w:rPr>
          <w:rFonts w:ascii="Arial" w:hAnsi="Arial" w:cs="Arial"/>
          <w:b/>
          <w:sz w:val="22"/>
          <w:szCs w:val="22"/>
        </w:rPr>
        <w:t>an</w:t>
      </w:r>
      <w:r w:rsidR="00E931C1">
        <w:rPr>
          <w:rFonts w:ascii="Arial" w:hAnsi="Arial" w:cs="Arial"/>
          <w:b/>
          <w:sz w:val="22"/>
          <w:szCs w:val="22"/>
        </w:rPr>
        <w:t xml:space="preserve"> W</w:t>
      </w:r>
      <w:r w:rsidR="00D66432">
        <w:rPr>
          <w:rFonts w:ascii="Arial" w:hAnsi="Arial" w:cs="Arial"/>
          <w:b/>
          <w:sz w:val="22"/>
          <w:szCs w:val="22"/>
        </w:rPr>
        <w:t>a</w:t>
      </w:r>
      <w:r w:rsidR="000A6FE8">
        <w:rPr>
          <w:rFonts w:ascii="Arial" w:hAnsi="Arial" w:cs="Arial"/>
          <w:b/>
          <w:sz w:val="22"/>
          <w:szCs w:val="22"/>
        </w:rPr>
        <w:t>ndflächen</w:t>
      </w:r>
      <w:r w:rsidR="00EF5BD5" w:rsidRPr="007112A5">
        <w:rPr>
          <w:rFonts w:ascii="Arial" w:hAnsi="Arial" w:cs="Arial"/>
          <w:b/>
          <w:sz w:val="22"/>
          <w:szCs w:val="22"/>
        </w:rPr>
        <w:t xml:space="preserve"> sind </w:t>
      </w:r>
      <w:proofErr w:type="spellStart"/>
      <w:r w:rsidR="00EF5BD5" w:rsidRPr="007112A5">
        <w:rPr>
          <w:rFonts w:ascii="Arial" w:hAnsi="Arial" w:cs="Arial"/>
          <w:b/>
          <w:sz w:val="22"/>
          <w:szCs w:val="22"/>
        </w:rPr>
        <w:t>Silikatfarben</w:t>
      </w:r>
      <w:proofErr w:type="spellEnd"/>
      <w:r w:rsidR="00EF5BD5" w:rsidRPr="007112A5">
        <w:rPr>
          <w:rFonts w:ascii="Arial" w:hAnsi="Arial" w:cs="Arial"/>
          <w:b/>
          <w:sz w:val="22"/>
          <w:szCs w:val="22"/>
        </w:rPr>
        <w:t>.</w:t>
      </w:r>
      <w:r w:rsidR="007112A5">
        <w:rPr>
          <w:rFonts w:ascii="Arial" w:hAnsi="Arial" w:cs="Arial"/>
          <w:b/>
          <w:sz w:val="22"/>
          <w:szCs w:val="22"/>
        </w:rPr>
        <w:t xml:space="preserve"> Die </w:t>
      </w:r>
      <w:r w:rsidR="000A6FE8">
        <w:rPr>
          <w:rFonts w:ascii="Arial" w:hAnsi="Arial" w:cs="Arial"/>
          <w:b/>
          <w:sz w:val="22"/>
          <w:szCs w:val="22"/>
        </w:rPr>
        <w:t>neue ökologische</w:t>
      </w:r>
      <w:r w:rsidR="007112A5" w:rsidRPr="00F461BA">
        <w:rPr>
          <w:rFonts w:ascii="Arial" w:hAnsi="Arial" w:cs="Arial"/>
          <w:b/>
          <w:sz w:val="22"/>
          <w:szCs w:val="22"/>
        </w:rPr>
        <w:t xml:space="preserve"> Profi-</w:t>
      </w:r>
      <w:proofErr w:type="spellStart"/>
      <w:r w:rsidR="007112A5" w:rsidRPr="00F461BA">
        <w:rPr>
          <w:rFonts w:ascii="Arial" w:hAnsi="Arial" w:cs="Arial"/>
          <w:b/>
          <w:sz w:val="22"/>
          <w:szCs w:val="22"/>
        </w:rPr>
        <w:t>Silika</w:t>
      </w:r>
      <w:r w:rsidR="001C4E84">
        <w:rPr>
          <w:rFonts w:ascii="Arial" w:hAnsi="Arial" w:cs="Arial"/>
          <w:b/>
          <w:sz w:val="22"/>
          <w:szCs w:val="22"/>
        </w:rPr>
        <w:t>tfarbe</w:t>
      </w:r>
      <w:proofErr w:type="spellEnd"/>
      <w:r w:rsidR="00D810B0">
        <w:rPr>
          <w:rFonts w:ascii="Arial" w:hAnsi="Arial" w:cs="Arial"/>
          <w:b/>
          <w:sz w:val="22"/>
          <w:szCs w:val="22"/>
        </w:rPr>
        <w:t xml:space="preserve"> von AURO</w:t>
      </w:r>
      <w:r w:rsidR="00D66432">
        <w:rPr>
          <w:rFonts w:ascii="Arial" w:hAnsi="Arial" w:cs="Arial"/>
          <w:b/>
          <w:sz w:val="22"/>
          <w:szCs w:val="22"/>
        </w:rPr>
        <w:t xml:space="preserve"> ist ab sofort</w:t>
      </w:r>
      <w:r w:rsidR="000A6FE8">
        <w:rPr>
          <w:rFonts w:ascii="Arial" w:hAnsi="Arial" w:cs="Arial"/>
          <w:b/>
          <w:sz w:val="22"/>
          <w:szCs w:val="22"/>
        </w:rPr>
        <w:t xml:space="preserve"> erhältlich</w:t>
      </w:r>
      <w:r w:rsidR="00123042">
        <w:rPr>
          <w:rFonts w:ascii="Arial" w:hAnsi="Arial" w:cs="Arial"/>
          <w:b/>
          <w:sz w:val="22"/>
          <w:szCs w:val="22"/>
        </w:rPr>
        <w:t>. M</w:t>
      </w:r>
      <w:r w:rsidR="000A6FE8">
        <w:rPr>
          <w:rFonts w:ascii="Arial" w:hAnsi="Arial" w:cs="Arial"/>
          <w:b/>
          <w:sz w:val="22"/>
          <w:szCs w:val="22"/>
        </w:rPr>
        <w:t>it</w:t>
      </w:r>
      <w:r w:rsidR="007112A5" w:rsidRPr="00F461BA">
        <w:rPr>
          <w:rFonts w:ascii="Arial" w:hAnsi="Arial" w:cs="Arial"/>
          <w:b/>
          <w:sz w:val="22"/>
          <w:szCs w:val="22"/>
        </w:rPr>
        <w:t xml:space="preserve"> </w:t>
      </w:r>
      <w:r w:rsidR="00CE231C" w:rsidRPr="00F461BA">
        <w:rPr>
          <w:rFonts w:ascii="Arial" w:hAnsi="Arial" w:cs="Arial"/>
          <w:b/>
          <w:sz w:val="22"/>
          <w:szCs w:val="22"/>
        </w:rPr>
        <w:t>dem modernen</w:t>
      </w:r>
      <w:r w:rsidR="00123042">
        <w:rPr>
          <w:rFonts w:ascii="Arial" w:hAnsi="Arial" w:cs="Arial"/>
          <w:b/>
          <w:sz w:val="22"/>
          <w:szCs w:val="22"/>
        </w:rPr>
        <w:t xml:space="preserve">, biogenen Bindemittel </w:t>
      </w:r>
      <w:proofErr w:type="spellStart"/>
      <w:r w:rsidR="00123042">
        <w:rPr>
          <w:rFonts w:ascii="Arial" w:hAnsi="Arial" w:cs="Arial"/>
          <w:b/>
          <w:sz w:val="22"/>
          <w:szCs w:val="22"/>
        </w:rPr>
        <w:t>Replebin</w:t>
      </w:r>
      <w:proofErr w:type="spellEnd"/>
      <w:r w:rsidR="00123042">
        <w:rPr>
          <w:rFonts w:ascii="Arial" w:hAnsi="Arial" w:cs="Arial"/>
          <w:b/>
          <w:sz w:val="22"/>
          <w:szCs w:val="22"/>
        </w:rPr>
        <w:t>, welches seinen Urs</w:t>
      </w:r>
      <w:r w:rsidR="00674D2E">
        <w:rPr>
          <w:rFonts w:ascii="Arial" w:hAnsi="Arial" w:cs="Arial"/>
          <w:b/>
          <w:sz w:val="22"/>
          <w:szCs w:val="22"/>
        </w:rPr>
        <w:t>prung in der Pflanzenstärke hat,</w:t>
      </w:r>
      <w:r w:rsidR="00123042">
        <w:rPr>
          <w:rFonts w:ascii="Arial" w:hAnsi="Arial" w:cs="Arial"/>
          <w:b/>
          <w:sz w:val="22"/>
          <w:szCs w:val="22"/>
        </w:rPr>
        <w:t xml:space="preserve"> erreicht</w:t>
      </w:r>
      <w:r w:rsidR="000A6FE8">
        <w:rPr>
          <w:rFonts w:ascii="Arial" w:hAnsi="Arial" w:cs="Arial"/>
          <w:b/>
          <w:sz w:val="22"/>
          <w:szCs w:val="22"/>
        </w:rPr>
        <w:t xml:space="preserve"> </w:t>
      </w:r>
      <w:r w:rsidR="00B07918">
        <w:rPr>
          <w:rFonts w:ascii="Arial" w:hAnsi="Arial" w:cs="Arial"/>
          <w:b/>
          <w:sz w:val="22"/>
          <w:szCs w:val="22"/>
        </w:rPr>
        <w:t>die Farbe</w:t>
      </w:r>
      <w:r w:rsidR="00123042">
        <w:rPr>
          <w:rFonts w:ascii="Arial" w:hAnsi="Arial" w:cs="Arial"/>
          <w:b/>
          <w:sz w:val="22"/>
          <w:szCs w:val="22"/>
        </w:rPr>
        <w:t xml:space="preserve"> </w:t>
      </w:r>
      <w:r w:rsidR="000A6FE8">
        <w:rPr>
          <w:rFonts w:ascii="Arial" w:hAnsi="Arial" w:cs="Arial"/>
          <w:b/>
          <w:sz w:val="22"/>
          <w:szCs w:val="22"/>
        </w:rPr>
        <w:t>eine neue Qualitätsstufe</w:t>
      </w:r>
      <w:r w:rsidR="00674D2E" w:rsidRPr="00674D2E">
        <w:rPr>
          <w:rFonts w:ascii="Arial" w:hAnsi="Arial" w:cs="Arial"/>
          <w:b/>
          <w:sz w:val="22"/>
          <w:szCs w:val="22"/>
        </w:rPr>
        <w:t>:</w:t>
      </w:r>
      <w:r w:rsidR="00674D2E">
        <w:rPr>
          <w:rFonts w:ascii="Arial" w:hAnsi="Arial" w:cs="Arial"/>
          <w:b/>
          <w:sz w:val="22"/>
          <w:szCs w:val="22"/>
        </w:rPr>
        <w:t xml:space="preserve"> </w:t>
      </w:r>
      <w:r w:rsidR="00533C5F">
        <w:rPr>
          <w:rFonts w:ascii="Arial" w:hAnsi="Arial" w:cs="Arial"/>
          <w:b/>
          <w:sz w:val="22"/>
          <w:szCs w:val="22"/>
        </w:rPr>
        <w:t>Der Anstrich</w:t>
      </w:r>
      <w:r w:rsidR="00C6171F">
        <w:rPr>
          <w:rFonts w:ascii="Arial" w:hAnsi="Arial" w:cs="Arial"/>
          <w:b/>
          <w:sz w:val="22"/>
          <w:szCs w:val="22"/>
        </w:rPr>
        <w:t xml:space="preserve"> </w:t>
      </w:r>
      <w:r w:rsidR="00C50E79">
        <w:rPr>
          <w:rFonts w:ascii="Arial" w:hAnsi="Arial" w:cs="Arial"/>
          <w:b/>
          <w:sz w:val="22"/>
          <w:szCs w:val="22"/>
        </w:rPr>
        <w:t>eignet</w:t>
      </w:r>
      <w:r w:rsidR="00533C5F">
        <w:rPr>
          <w:rFonts w:ascii="Arial" w:hAnsi="Arial" w:cs="Arial"/>
          <w:b/>
          <w:sz w:val="22"/>
          <w:szCs w:val="22"/>
        </w:rPr>
        <w:t xml:space="preserve"> sich</w:t>
      </w:r>
      <w:r w:rsidR="00C50E79">
        <w:rPr>
          <w:rFonts w:ascii="Arial" w:hAnsi="Arial" w:cs="Arial"/>
          <w:b/>
          <w:sz w:val="22"/>
          <w:szCs w:val="22"/>
        </w:rPr>
        <w:t xml:space="preserve"> f</w:t>
      </w:r>
      <w:r w:rsidR="00F461BA" w:rsidRPr="00F461BA">
        <w:rPr>
          <w:rFonts w:ascii="Arial" w:hAnsi="Arial" w:cs="Arial"/>
          <w:b/>
          <w:sz w:val="22"/>
          <w:szCs w:val="22"/>
        </w:rPr>
        <w:t>ür fast a</w:t>
      </w:r>
      <w:r w:rsidR="000F76B1">
        <w:rPr>
          <w:rFonts w:ascii="Arial" w:hAnsi="Arial" w:cs="Arial"/>
          <w:b/>
          <w:sz w:val="22"/>
          <w:szCs w:val="22"/>
        </w:rPr>
        <w:t xml:space="preserve">lle Untergründe </w:t>
      </w:r>
      <w:r w:rsidR="00BD487A">
        <w:rPr>
          <w:rFonts w:ascii="Arial" w:hAnsi="Arial" w:cs="Arial"/>
          <w:b/>
          <w:sz w:val="22"/>
          <w:szCs w:val="22"/>
        </w:rPr>
        <w:t>im Innenbereich</w:t>
      </w:r>
      <w:r w:rsidR="00476191">
        <w:rPr>
          <w:rFonts w:ascii="Arial" w:hAnsi="Arial" w:cs="Arial"/>
          <w:b/>
          <w:sz w:val="22"/>
          <w:szCs w:val="22"/>
        </w:rPr>
        <w:t>.</w:t>
      </w:r>
      <w:r w:rsidR="00674D2E">
        <w:rPr>
          <w:rFonts w:ascii="Arial" w:hAnsi="Arial" w:cs="Arial"/>
          <w:b/>
          <w:sz w:val="22"/>
          <w:szCs w:val="22"/>
        </w:rPr>
        <w:t xml:space="preserve"> Dank der</w:t>
      </w:r>
      <w:r w:rsidR="00674D2E" w:rsidRPr="00674D2E">
        <w:rPr>
          <w:rFonts w:ascii="Arial" w:hAnsi="Arial" w:cs="Arial"/>
          <w:b/>
          <w:sz w:val="22"/>
          <w:szCs w:val="22"/>
        </w:rPr>
        <w:t xml:space="preserve"> Kombination aus Kaliwasserglas</w:t>
      </w:r>
      <w:r w:rsidR="00674D2E">
        <w:rPr>
          <w:rFonts w:ascii="Arial" w:hAnsi="Arial" w:cs="Arial"/>
          <w:b/>
          <w:sz w:val="22"/>
          <w:szCs w:val="22"/>
        </w:rPr>
        <w:t xml:space="preserve">, verbessertem Rohstoffgemisch </w:t>
      </w:r>
      <w:r w:rsidR="00AF2B00">
        <w:rPr>
          <w:rFonts w:ascii="Arial" w:hAnsi="Arial" w:cs="Arial"/>
          <w:b/>
          <w:sz w:val="22"/>
          <w:szCs w:val="22"/>
        </w:rPr>
        <w:t xml:space="preserve">und dem </w:t>
      </w:r>
      <w:r w:rsidR="00674D2E" w:rsidRPr="00674D2E">
        <w:rPr>
          <w:rFonts w:ascii="Arial" w:hAnsi="Arial" w:cs="Arial"/>
          <w:b/>
          <w:sz w:val="22"/>
          <w:szCs w:val="22"/>
        </w:rPr>
        <w:t>biogenen Bindemittel </w:t>
      </w:r>
      <w:r w:rsidR="00AF2B00">
        <w:rPr>
          <w:rFonts w:ascii="Arial" w:hAnsi="Arial" w:cs="Arial"/>
          <w:b/>
          <w:sz w:val="22"/>
          <w:szCs w:val="22"/>
        </w:rPr>
        <w:t xml:space="preserve">sind </w:t>
      </w:r>
      <w:r w:rsidR="009D7882">
        <w:rPr>
          <w:rFonts w:ascii="Arial" w:hAnsi="Arial" w:cs="Arial"/>
          <w:b/>
          <w:sz w:val="22"/>
          <w:szCs w:val="22"/>
        </w:rPr>
        <w:t>hochwertige Produkteig</w:t>
      </w:r>
      <w:r w:rsidR="00674D2E" w:rsidRPr="00674D2E">
        <w:rPr>
          <w:rFonts w:ascii="Arial" w:hAnsi="Arial" w:cs="Arial"/>
          <w:b/>
          <w:sz w:val="22"/>
          <w:szCs w:val="22"/>
        </w:rPr>
        <w:t>enschaften</w:t>
      </w:r>
      <w:r w:rsidR="00AF2B00">
        <w:rPr>
          <w:rFonts w:ascii="Arial" w:hAnsi="Arial" w:cs="Arial"/>
          <w:b/>
          <w:sz w:val="22"/>
          <w:szCs w:val="22"/>
        </w:rPr>
        <w:t xml:space="preserve"> </w:t>
      </w:r>
      <w:r w:rsidR="00674D2E">
        <w:rPr>
          <w:rFonts w:ascii="Arial" w:hAnsi="Arial" w:cs="Arial"/>
          <w:b/>
          <w:sz w:val="22"/>
          <w:szCs w:val="22"/>
        </w:rPr>
        <w:t>garantiert.</w:t>
      </w:r>
      <w:r w:rsidR="00476191">
        <w:rPr>
          <w:rFonts w:ascii="Arial" w:hAnsi="Arial" w:cs="Arial"/>
          <w:b/>
          <w:sz w:val="22"/>
          <w:szCs w:val="22"/>
        </w:rPr>
        <w:t xml:space="preserve"> </w:t>
      </w:r>
      <w:r w:rsidR="009D7882">
        <w:rPr>
          <w:rFonts w:ascii="Arial" w:hAnsi="Arial" w:cs="Arial"/>
          <w:b/>
          <w:sz w:val="22"/>
          <w:szCs w:val="22"/>
        </w:rPr>
        <w:t>Bestätigt durch K</w:t>
      </w:r>
      <w:r w:rsidR="00AF2B00">
        <w:rPr>
          <w:rFonts w:ascii="Arial" w:hAnsi="Arial" w:cs="Arial"/>
          <w:b/>
          <w:sz w:val="22"/>
          <w:szCs w:val="22"/>
        </w:rPr>
        <w:t xml:space="preserve">riterien, wie Deckkraft Klasse 1 und Nassabrieb Klasse 2 </w:t>
      </w:r>
      <w:r w:rsidR="00476191">
        <w:rPr>
          <w:rFonts w:ascii="Arial" w:hAnsi="Arial" w:cs="Arial"/>
          <w:b/>
          <w:sz w:val="22"/>
          <w:szCs w:val="22"/>
        </w:rPr>
        <w:t>nach DIN EN 13300</w:t>
      </w:r>
      <w:r w:rsidR="009D7882">
        <w:rPr>
          <w:rFonts w:ascii="Arial" w:hAnsi="Arial" w:cs="Arial"/>
          <w:b/>
          <w:bCs/>
          <w:sz w:val="22"/>
          <w:szCs w:val="22"/>
        </w:rPr>
        <w:t>.</w:t>
      </w:r>
      <w:r w:rsidR="00BD487A">
        <w:rPr>
          <w:rFonts w:ascii="Arial" w:hAnsi="Arial" w:cs="Arial"/>
          <w:b/>
          <w:bCs/>
          <w:sz w:val="22"/>
          <w:szCs w:val="22"/>
        </w:rPr>
        <w:t xml:space="preserve"> </w:t>
      </w:r>
      <w:r w:rsidR="00AF2B00">
        <w:rPr>
          <w:rFonts w:ascii="Arial" w:hAnsi="Arial" w:cs="Arial"/>
          <w:b/>
          <w:bCs/>
          <w:sz w:val="22"/>
          <w:szCs w:val="22"/>
        </w:rPr>
        <w:t>Die bekannte</w:t>
      </w:r>
      <w:r w:rsidR="00CE231C" w:rsidRPr="00F461BA">
        <w:rPr>
          <w:rFonts w:ascii="Arial" w:hAnsi="Arial" w:cs="Arial"/>
          <w:b/>
          <w:bCs/>
          <w:sz w:val="22"/>
          <w:szCs w:val="22"/>
        </w:rPr>
        <w:t xml:space="preserve"> AURO-Rohstoffphilosophie wird dabei konsequent weiterverfolgt. </w:t>
      </w:r>
      <w:r w:rsidR="0033683B">
        <w:rPr>
          <w:rFonts w:ascii="Arial" w:hAnsi="Arial" w:cs="Arial"/>
          <w:b/>
          <w:bCs/>
          <w:sz w:val="22"/>
          <w:szCs w:val="22"/>
        </w:rPr>
        <w:t>Durch die cremig</w:t>
      </w:r>
      <w:r w:rsidR="00962880">
        <w:rPr>
          <w:rFonts w:ascii="Arial" w:hAnsi="Arial" w:cs="Arial"/>
          <w:b/>
          <w:bCs/>
          <w:sz w:val="22"/>
          <w:szCs w:val="22"/>
        </w:rPr>
        <w:t xml:space="preserve">e Konsistenz ergeben sich mit der </w:t>
      </w:r>
      <w:proofErr w:type="spellStart"/>
      <w:r w:rsidR="00962880">
        <w:rPr>
          <w:rFonts w:ascii="Arial" w:hAnsi="Arial" w:cs="Arial"/>
          <w:b/>
          <w:bCs/>
          <w:sz w:val="22"/>
          <w:szCs w:val="22"/>
        </w:rPr>
        <w:t>algizid</w:t>
      </w:r>
      <w:proofErr w:type="spellEnd"/>
      <w:r w:rsidR="00962880">
        <w:rPr>
          <w:rFonts w:ascii="Arial" w:hAnsi="Arial" w:cs="Arial"/>
          <w:b/>
          <w:bCs/>
          <w:sz w:val="22"/>
          <w:szCs w:val="22"/>
        </w:rPr>
        <w:t xml:space="preserve"> und fungizid wirkenden Farbe </w:t>
      </w:r>
      <w:r w:rsidR="00962880">
        <w:rPr>
          <w:rFonts w:ascii="Arial" w:hAnsi="Arial" w:cs="Arial"/>
          <w:b/>
          <w:sz w:val="22"/>
          <w:szCs w:val="22"/>
        </w:rPr>
        <w:t>f</w:t>
      </w:r>
      <w:r w:rsidR="00123042">
        <w:rPr>
          <w:rFonts w:ascii="Arial" w:hAnsi="Arial" w:cs="Arial"/>
          <w:b/>
          <w:sz w:val="22"/>
          <w:szCs w:val="22"/>
        </w:rPr>
        <w:t xml:space="preserve">eine, </w:t>
      </w:r>
      <w:r w:rsidR="00962880">
        <w:rPr>
          <w:rFonts w:ascii="Arial" w:hAnsi="Arial" w:cs="Arial"/>
          <w:b/>
          <w:sz w:val="22"/>
          <w:szCs w:val="22"/>
        </w:rPr>
        <w:t xml:space="preserve">glatte Oberflächen. </w:t>
      </w:r>
      <w:r w:rsidR="00940A3F">
        <w:rPr>
          <w:rFonts w:ascii="Arial" w:hAnsi="Arial" w:cs="Arial"/>
          <w:b/>
          <w:sz w:val="22"/>
          <w:szCs w:val="22"/>
        </w:rPr>
        <w:t>H</w:t>
      </w:r>
      <w:r w:rsidR="001C4E84" w:rsidRPr="001C4E84">
        <w:rPr>
          <w:rFonts w:ascii="Arial" w:hAnsi="Arial" w:cs="Arial"/>
          <w:b/>
          <w:bCs/>
          <w:sz w:val="22"/>
          <w:szCs w:val="22"/>
        </w:rPr>
        <w:t xml:space="preserve">öchste technische Standards und </w:t>
      </w:r>
      <w:r w:rsidR="00940A3F">
        <w:rPr>
          <w:rFonts w:ascii="Arial" w:hAnsi="Arial" w:cs="Arial"/>
          <w:b/>
          <w:bCs/>
          <w:sz w:val="22"/>
          <w:szCs w:val="22"/>
        </w:rPr>
        <w:t>ökologische Rohstoffauswahl</w:t>
      </w:r>
      <w:r w:rsidR="001C4E84" w:rsidRPr="001C4E84">
        <w:rPr>
          <w:rFonts w:ascii="Arial" w:hAnsi="Arial" w:cs="Arial"/>
          <w:b/>
          <w:bCs/>
          <w:sz w:val="22"/>
          <w:szCs w:val="22"/>
        </w:rPr>
        <w:t xml:space="preserve"> </w:t>
      </w:r>
      <w:r w:rsidR="00940A3F">
        <w:rPr>
          <w:rFonts w:ascii="Arial" w:hAnsi="Arial" w:cs="Arial"/>
          <w:b/>
          <w:bCs/>
          <w:sz w:val="22"/>
          <w:szCs w:val="22"/>
        </w:rPr>
        <w:t xml:space="preserve">sind somit </w:t>
      </w:r>
      <w:r w:rsidR="001C4E84" w:rsidRPr="001C4E84">
        <w:rPr>
          <w:rFonts w:ascii="Arial" w:hAnsi="Arial" w:cs="Arial"/>
          <w:b/>
          <w:bCs/>
          <w:sz w:val="22"/>
          <w:szCs w:val="22"/>
        </w:rPr>
        <w:t>vereint.</w:t>
      </w:r>
      <w:r w:rsidR="009E439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91E7F" w:rsidRPr="00691E7F" w:rsidRDefault="00691E7F" w:rsidP="00691E7F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:rsidR="00FA778A" w:rsidRDefault="006208C5" w:rsidP="00BA6E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191">
        <w:rPr>
          <w:rFonts w:ascii="Arial" w:hAnsi="Arial" w:cs="Arial"/>
          <w:sz w:val="22"/>
          <w:szCs w:val="22"/>
        </w:rPr>
        <w:t>Rein natürlich und mineralisch</w:t>
      </w:r>
      <w:r w:rsidR="00F741B4" w:rsidRPr="00476191">
        <w:rPr>
          <w:rFonts w:ascii="Arial" w:hAnsi="Arial" w:cs="Arial"/>
          <w:sz w:val="22"/>
          <w:szCs w:val="22"/>
        </w:rPr>
        <w:t xml:space="preserve">, das sind die Charaktereigenschaften </w:t>
      </w:r>
      <w:r w:rsidR="00D810B0" w:rsidRPr="00476191">
        <w:rPr>
          <w:rFonts w:ascii="Arial" w:hAnsi="Arial" w:cs="Arial"/>
          <w:sz w:val="22"/>
          <w:szCs w:val="22"/>
        </w:rPr>
        <w:t xml:space="preserve">von </w:t>
      </w:r>
      <w:r w:rsidR="002E170D" w:rsidRPr="00476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170D" w:rsidRPr="00476191">
        <w:rPr>
          <w:rFonts w:ascii="Arial" w:hAnsi="Arial" w:cs="Arial"/>
          <w:sz w:val="22"/>
          <w:szCs w:val="22"/>
        </w:rPr>
        <w:t>Silikatfarben</w:t>
      </w:r>
      <w:proofErr w:type="spellEnd"/>
      <w:r w:rsidR="002E170D" w:rsidRPr="00476191">
        <w:rPr>
          <w:rFonts w:ascii="Arial" w:hAnsi="Arial" w:cs="Arial"/>
          <w:sz w:val="22"/>
          <w:szCs w:val="22"/>
        </w:rPr>
        <w:t xml:space="preserve">. </w:t>
      </w:r>
      <w:r w:rsidR="00B07918" w:rsidRPr="00476191">
        <w:rPr>
          <w:rFonts w:ascii="Arial" w:hAnsi="Arial" w:cs="Arial"/>
          <w:sz w:val="22"/>
          <w:szCs w:val="22"/>
        </w:rPr>
        <w:t xml:space="preserve">Ein passendes Mittel um Feuchtigkeitsschwankungen im Raum auszugleichen </w:t>
      </w:r>
      <w:r w:rsidR="00E931C1" w:rsidRPr="00476191">
        <w:rPr>
          <w:rFonts w:ascii="Arial" w:hAnsi="Arial" w:cs="Arial"/>
          <w:sz w:val="22"/>
          <w:szCs w:val="22"/>
        </w:rPr>
        <w:t xml:space="preserve">zeigt </w:t>
      </w:r>
      <w:r w:rsidR="00B07918" w:rsidRPr="00476191">
        <w:rPr>
          <w:rFonts w:ascii="Arial" w:hAnsi="Arial" w:cs="Arial"/>
          <w:sz w:val="22"/>
          <w:szCs w:val="22"/>
        </w:rPr>
        <w:t xml:space="preserve">AURO </w:t>
      </w:r>
      <w:r w:rsidR="00E931C1" w:rsidRPr="00476191">
        <w:rPr>
          <w:rFonts w:ascii="Arial" w:hAnsi="Arial" w:cs="Arial"/>
          <w:sz w:val="22"/>
          <w:szCs w:val="22"/>
        </w:rPr>
        <w:t>mi</w:t>
      </w:r>
      <w:r w:rsidR="00B07918" w:rsidRPr="00476191">
        <w:rPr>
          <w:rFonts w:ascii="Arial" w:hAnsi="Arial" w:cs="Arial"/>
          <w:sz w:val="22"/>
          <w:szCs w:val="22"/>
        </w:rPr>
        <w:t>t der neuen Profi-</w:t>
      </w:r>
      <w:proofErr w:type="spellStart"/>
      <w:r w:rsidR="00B07918" w:rsidRPr="00476191">
        <w:rPr>
          <w:rFonts w:ascii="Arial" w:hAnsi="Arial" w:cs="Arial"/>
          <w:sz w:val="22"/>
          <w:szCs w:val="22"/>
        </w:rPr>
        <w:t>Silikatfarbe</w:t>
      </w:r>
      <w:proofErr w:type="spellEnd"/>
      <w:r w:rsidR="00B07918" w:rsidRPr="00476191">
        <w:rPr>
          <w:rFonts w:ascii="Arial" w:hAnsi="Arial" w:cs="Arial"/>
          <w:sz w:val="22"/>
          <w:szCs w:val="22"/>
        </w:rPr>
        <w:t xml:space="preserve">. </w:t>
      </w:r>
      <w:r w:rsidR="00476191" w:rsidRPr="00476191">
        <w:rPr>
          <w:rFonts w:ascii="Arial" w:hAnsi="Arial" w:cs="Arial"/>
          <w:sz w:val="22"/>
          <w:szCs w:val="22"/>
        </w:rPr>
        <w:t>Durch die "Verkieselung" mit einem mineralische</w:t>
      </w:r>
      <w:r w:rsidR="00C06B8B">
        <w:rPr>
          <w:rFonts w:ascii="Arial" w:hAnsi="Arial" w:cs="Arial"/>
          <w:sz w:val="22"/>
          <w:szCs w:val="22"/>
        </w:rPr>
        <w:t>n Untergrund sind die Wände stark</w:t>
      </w:r>
      <w:r w:rsidR="00476191" w:rsidRPr="00476191">
        <w:rPr>
          <w:rFonts w:ascii="Arial" w:hAnsi="Arial" w:cs="Arial"/>
          <w:sz w:val="22"/>
          <w:szCs w:val="22"/>
        </w:rPr>
        <w:t xml:space="preserve"> offenporig.</w:t>
      </w:r>
      <w:r w:rsidR="00B07918" w:rsidRPr="00476191">
        <w:rPr>
          <w:rFonts w:ascii="Arial" w:hAnsi="Arial" w:cs="Arial"/>
          <w:sz w:val="22"/>
          <w:szCs w:val="22"/>
        </w:rPr>
        <w:t xml:space="preserve"> </w:t>
      </w:r>
      <w:r w:rsidR="000F76B1" w:rsidRPr="00476191">
        <w:rPr>
          <w:rFonts w:ascii="Arial" w:hAnsi="Arial" w:cs="Arial"/>
          <w:sz w:val="22"/>
          <w:szCs w:val="22"/>
        </w:rPr>
        <w:t>V</w:t>
      </w:r>
      <w:r w:rsidR="00FA778A" w:rsidRPr="00476191">
        <w:rPr>
          <w:rFonts w:ascii="Arial" w:hAnsi="Arial" w:cs="Arial"/>
          <w:sz w:val="22"/>
          <w:szCs w:val="22"/>
        </w:rPr>
        <w:t xml:space="preserve">om ersten Anstrich an </w:t>
      </w:r>
      <w:r w:rsidR="000F76B1" w:rsidRPr="00476191">
        <w:rPr>
          <w:rFonts w:ascii="Arial" w:hAnsi="Arial" w:cs="Arial"/>
          <w:sz w:val="22"/>
          <w:szCs w:val="22"/>
        </w:rPr>
        <w:t xml:space="preserve">nehmen sie </w:t>
      </w:r>
      <w:r w:rsidR="00FA778A" w:rsidRPr="00476191">
        <w:rPr>
          <w:rFonts w:ascii="Arial" w:hAnsi="Arial" w:cs="Arial"/>
          <w:sz w:val="22"/>
          <w:szCs w:val="22"/>
        </w:rPr>
        <w:t>überschüssige Luftfeuchtigkeit auf und geben sie später wieder ab. Diese natürliche, „atmende“ Funktion reguliert das Raumklima und entzieht Schimmel den feuchten Nährboden</w:t>
      </w:r>
      <w:r w:rsidR="000F76B1" w:rsidRPr="00476191">
        <w:rPr>
          <w:rFonts w:ascii="Arial" w:hAnsi="Arial" w:cs="Arial"/>
          <w:sz w:val="22"/>
          <w:szCs w:val="22"/>
        </w:rPr>
        <w:t>.</w:t>
      </w:r>
      <w:r w:rsidR="00476191">
        <w:rPr>
          <w:rFonts w:ascii="Arial" w:hAnsi="Arial" w:cs="Arial"/>
          <w:sz w:val="22"/>
          <w:szCs w:val="22"/>
        </w:rPr>
        <w:t xml:space="preserve"> </w:t>
      </w:r>
      <w:r w:rsidR="00476191" w:rsidRPr="00476191">
        <w:rPr>
          <w:rFonts w:ascii="Arial" w:hAnsi="Arial" w:cs="Arial"/>
          <w:sz w:val="22"/>
          <w:szCs w:val="22"/>
        </w:rPr>
        <w:t>Die verarbei</w:t>
      </w:r>
      <w:r w:rsidR="00476191" w:rsidRPr="00476191">
        <w:rPr>
          <w:rFonts w:ascii="Arial" w:hAnsi="Arial" w:cs="Arial"/>
          <w:sz w:val="22"/>
          <w:szCs w:val="22"/>
        </w:rPr>
        <w:lastRenderedPageBreak/>
        <w:t>tungsfe</w:t>
      </w:r>
      <w:r w:rsidR="00B776E6">
        <w:rPr>
          <w:rFonts w:ascii="Arial" w:hAnsi="Arial" w:cs="Arial"/>
          <w:sz w:val="22"/>
          <w:szCs w:val="22"/>
        </w:rPr>
        <w:t xml:space="preserve">rtige </w:t>
      </w:r>
      <w:r w:rsidR="00476191" w:rsidRPr="00476191">
        <w:rPr>
          <w:rFonts w:ascii="Arial" w:hAnsi="Arial" w:cs="Arial"/>
          <w:sz w:val="22"/>
          <w:szCs w:val="22"/>
        </w:rPr>
        <w:t>Farbe ist ohne Konservierungsmi</w:t>
      </w:r>
      <w:r w:rsidR="00B776E6">
        <w:rPr>
          <w:rFonts w:ascii="Arial" w:hAnsi="Arial" w:cs="Arial"/>
          <w:sz w:val="22"/>
          <w:szCs w:val="22"/>
        </w:rPr>
        <w:t xml:space="preserve">ttel und </w:t>
      </w:r>
      <w:r w:rsidR="00476191" w:rsidRPr="00476191">
        <w:rPr>
          <w:rFonts w:ascii="Arial" w:hAnsi="Arial" w:cs="Arial"/>
          <w:sz w:val="22"/>
          <w:szCs w:val="22"/>
        </w:rPr>
        <w:t>leicht in der Handhabung</w:t>
      </w:r>
      <w:r w:rsidR="00962880">
        <w:rPr>
          <w:rFonts w:ascii="Arial" w:hAnsi="Arial" w:cs="Arial"/>
          <w:sz w:val="22"/>
          <w:szCs w:val="22"/>
        </w:rPr>
        <w:t>.</w:t>
      </w:r>
    </w:p>
    <w:p w:rsidR="00476191" w:rsidRPr="00476191" w:rsidRDefault="00476191" w:rsidP="009D7882">
      <w:pPr>
        <w:jc w:val="both"/>
        <w:rPr>
          <w:rFonts w:ascii="Arial" w:hAnsi="Arial" w:cs="Arial"/>
          <w:sz w:val="22"/>
          <w:szCs w:val="22"/>
        </w:rPr>
      </w:pPr>
    </w:p>
    <w:p w:rsidR="00476191" w:rsidRDefault="00476191" w:rsidP="00B776E6">
      <w:pPr>
        <w:pStyle w:val="Standard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476191">
        <w:rPr>
          <w:rFonts w:ascii="Arial" w:hAnsi="Arial" w:cs="Arial"/>
          <w:b/>
          <w:sz w:val="22"/>
          <w:szCs w:val="22"/>
        </w:rPr>
        <w:t>Der Einsatz an der Wand</w:t>
      </w:r>
    </w:p>
    <w:p w:rsidR="00B776E6" w:rsidRDefault="00B776E6" w:rsidP="009D7882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00284" w:rsidRDefault="000F76B1" w:rsidP="00B776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191">
        <w:rPr>
          <w:rFonts w:ascii="Arial" w:hAnsi="Arial" w:cs="Arial"/>
          <w:sz w:val="22"/>
          <w:szCs w:val="22"/>
        </w:rPr>
        <w:t>Ob</w:t>
      </w:r>
      <w:r w:rsidR="00940A3F">
        <w:rPr>
          <w:rFonts w:ascii="Arial" w:hAnsi="Arial" w:cs="Arial"/>
          <w:sz w:val="22"/>
          <w:szCs w:val="22"/>
        </w:rPr>
        <w:t xml:space="preserve"> Beton oder Putz, </w:t>
      </w:r>
      <w:r w:rsidR="00FA778A" w:rsidRPr="00476191">
        <w:rPr>
          <w:rFonts w:ascii="Arial" w:hAnsi="Arial" w:cs="Arial"/>
          <w:sz w:val="22"/>
          <w:szCs w:val="22"/>
        </w:rPr>
        <w:t>Gipskarton, Rigips, Lehm oder Raufaser im Innenbereich</w:t>
      </w:r>
      <w:r w:rsidR="00A00284">
        <w:rPr>
          <w:rFonts w:ascii="Arial" w:hAnsi="Arial" w:cs="Arial"/>
          <w:sz w:val="22"/>
          <w:szCs w:val="22"/>
        </w:rPr>
        <w:t>, d</w:t>
      </w:r>
      <w:r w:rsidR="00BB38BB">
        <w:rPr>
          <w:rFonts w:ascii="Arial" w:hAnsi="Arial" w:cs="Arial"/>
          <w:sz w:val="22"/>
          <w:szCs w:val="22"/>
        </w:rPr>
        <w:t>er A</w:t>
      </w:r>
      <w:r w:rsidR="00A00284">
        <w:rPr>
          <w:rFonts w:ascii="Arial" w:hAnsi="Arial" w:cs="Arial"/>
          <w:sz w:val="22"/>
          <w:szCs w:val="22"/>
        </w:rPr>
        <w:t xml:space="preserve">nstrich ist für viele Oberflächen geeignet. </w:t>
      </w:r>
      <w:r w:rsidR="00B07918" w:rsidRPr="00476191">
        <w:rPr>
          <w:rFonts w:ascii="Arial" w:hAnsi="Arial" w:cs="Arial"/>
          <w:sz w:val="22"/>
          <w:szCs w:val="22"/>
        </w:rPr>
        <w:t>Einfach mit Pinsel oder Rolle auf gleichmäßig saugenden und gleichmäßigen Untergründen direkt ohne Grundierung aufbringen. Ungleichmäßig saugende Untergründ</w:t>
      </w:r>
      <w:r w:rsidRPr="00476191">
        <w:rPr>
          <w:rFonts w:ascii="Arial" w:hAnsi="Arial" w:cs="Arial"/>
          <w:sz w:val="22"/>
          <w:szCs w:val="22"/>
        </w:rPr>
        <w:t>e werden mit Tiefengrund</w:t>
      </w:r>
      <w:r w:rsidR="00B07918" w:rsidRPr="00476191">
        <w:rPr>
          <w:rFonts w:ascii="Arial" w:hAnsi="Arial" w:cs="Arial"/>
          <w:sz w:val="22"/>
          <w:szCs w:val="22"/>
        </w:rPr>
        <w:t xml:space="preserve"> grundiert und ungleichmäßige Unterg</w:t>
      </w:r>
      <w:r w:rsidRPr="00476191">
        <w:rPr>
          <w:rFonts w:ascii="Arial" w:hAnsi="Arial" w:cs="Arial"/>
          <w:sz w:val="22"/>
          <w:szCs w:val="22"/>
        </w:rPr>
        <w:t>ründe mit dem Haftgrund.</w:t>
      </w:r>
      <w:r w:rsidR="00BB38BB">
        <w:rPr>
          <w:rFonts w:ascii="Arial" w:hAnsi="Arial" w:cs="Arial"/>
          <w:sz w:val="22"/>
          <w:szCs w:val="22"/>
        </w:rPr>
        <w:t xml:space="preserve"> </w:t>
      </w:r>
      <w:r w:rsidR="00B776E6">
        <w:rPr>
          <w:rFonts w:ascii="Arial" w:hAnsi="Arial" w:cs="Arial"/>
          <w:sz w:val="22"/>
          <w:szCs w:val="22"/>
        </w:rPr>
        <w:t>B</w:t>
      </w:r>
      <w:r w:rsidR="00A00284">
        <w:rPr>
          <w:rFonts w:ascii="Arial" w:hAnsi="Arial" w:cs="Arial"/>
          <w:sz w:val="22"/>
          <w:szCs w:val="22"/>
        </w:rPr>
        <w:t>ei der</w:t>
      </w:r>
      <w:r w:rsidR="00BA6E87" w:rsidRPr="00476191">
        <w:rPr>
          <w:rFonts w:ascii="Arial" w:hAnsi="Arial" w:cs="Arial"/>
          <w:sz w:val="22"/>
          <w:szCs w:val="22"/>
        </w:rPr>
        <w:t xml:space="preserve"> Herstellung</w:t>
      </w:r>
      <w:r w:rsidR="00B776E6">
        <w:rPr>
          <w:rFonts w:ascii="Arial" w:hAnsi="Arial" w:cs="Arial"/>
          <w:sz w:val="22"/>
          <w:szCs w:val="22"/>
        </w:rPr>
        <w:t xml:space="preserve"> der mattweißen Farbe</w:t>
      </w:r>
      <w:r w:rsidR="00BA6E87" w:rsidRPr="00476191">
        <w:rPr>
          <w:rFonts w:ascii="Arial" w:hAnsi="Arial" w:cs="Arial"/>
          <w:sz w:val="22"/>
          <w:szCs w:val="22"/>
        </w:rPr>
        <w:t xml:space="preserve"> </w:t>
      </w:r>
      <w:r w:rsidR="00A00284">
        <w:rPr>
          <w:rFonts w:ascii="Arial" w:hAnsi="Arial" w:cs="Arial"/>
          <w:sz w:val="22"/>
          <w:szCs w:val="22"/>
        </w:rPr>
        <w:t xml:space="preserve">wird </w:t>
      </w:r>
      <w:r w:rsidR="00BA6E87" w:rsidRPr="00476191">
        <w:rPr>
          <w:rFonts w:ascii="Arial" w:hAnsi="Arial" w:cs="Arial"/>
          <w:sz w:val="22"/>
          <w:szCs w:val="22"/>
        </w:rPr>
        <w:t>ganz auf synthetische Inhaltsstoffe</w:t>
      </w:r>
      <w:r w:rsidR="00476191">
        <w:rPr>
          <w:rFonts w:ascii="Arial" w:hAnsi="Arial" w:cs="Arial"/>
          <w:sz w:val="22"/>
          <w:szCs w:val="22"/>
        </w:rPr>
        <w:t xml:space="preserve"> </w:t>
      </w:r>
      <w:r w:rsidR="00BB38BB">
        <w:rPr>
          <w:rFonts w:ascii="Arial" w:hAnsi="Arial" w:cs="Arial"/>
          <w:sz w:val="22"/>
          <w:szCs w:val="22"/>
        </w:rPr>
        <w:t>verzichtet.</w:t>
      </w:r>
      <w:r w:rsidR="009628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80">
        <w:rPr>
          <w:rFonts w:ascii="Arial" w:hAnsi="Arial" w:cs="Arial"/>
          <w:sz w:val="22"/>
          <w:szCs w:val="22"/>
        </w:rPr>
        <w:t>Abtönbar</w:t>
      </w:r>
      <w:proofErr w:type="spellEnd"/>
      <w:r w:rsidR="00B776E6">
        <w:rPr>
          <w:rFonts w:ascii="Arial" w:hAnsi="Arial" w:cs="Arial"/>
          <w:sz w:val="22"/>
          <w:szCs w:val="22"/>
        </w:rPr>
        <w:t xml:space="preserve"> ist der Anstrich</w:t>
      </w:r>
      <w:r w:rsidR="00962880">
        <w:rPr>
          <w:rFonts w:ascii="Arial" w:hAnsi="Arial" w:cs="Arial"/>
          <w:sz w:val="22"/>
          <w:szCs w:val="22"/>
        </w:rPr>
        <w:t xml:space="preserve"> mit maximal bis zu zehn Prozent mit de</w:t>
      </w:r>
      <w:r w:rsidR="00E05FD3">
        <w:rPr>
          <w:rFonts w:ascii="Arial" w:hAnsi="Arial" w:cs="Arial"/>
          <w:sz w:val="22"/>
          <w:szCs w:val="22"/>
        </w:rPr>
        <w:t>n AURO Vollton- und Abtönfarben Nr. 330.</w:t>
      </w:r>
    </w:p>
    <w:p w:rsidR="00A00284" w:rsidRDefault="00A00284" w:rsidP="004843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0284" w:rsidRDefault="00D406E8" w:rsidP="004843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5415A">
        <w:rPr>
          <w:rFonts w:ascii="Arial" w:hAnsi="Arial" w:cs="Arial"/>
          <w:b/>
          <w:sz w:val="22"/>
          <w:szCs w:val="22"/>
        </w:rPr>
        <w:t xml:space="preserve">Deckkraft </w:t>
      </w:r>
      <w:r w:rsidR="00285D93">
        <w:rPr>
          <w:rFonts w:ascii="Arial" w:hAnsi="Arial" w:cs="Arial"/>
          <w:b/>
          <w:sz w:val="22"/>
          <w:szCs w:val="22"/>
        </w:rPr>
        <w:t xml:space="preserve">und Nassabrieb </w:t>
      </w:r>
      <w:r w:rsidR="00A00284" w:rsidRPr="0035415A">
        <w:rPr>
          <w:rFonts w:ascii="Arial" w:hAnsi="Arial" w:cs="Arial"/>
          <w:b/>
          <w:sz w:val="22"/>
          <w:szCs w:val="22"/>
        </w:rPr>
        <w:t xml:space="preserve">EN 13300 </w:t>
      </w:r>
    </w:p>
    <w:p w:rsidR="00D406E8" w:rsidRPr="0035415A" w:rsidRDefault="00D406E8" w:rsidP="009D7882">
      <w:pPr>
        <w:jc w:val="both"/>
        <w:rPr>
          <w:rFonts w:ascii="Arial" w:hAnsi="Arial" w:cs="Arial"/>
          <w:b/>
          <w:sz w:val="22"/>
          <w:szCs w:val="22"/>
        </w:rPr>
      </w:pPr>
    </w:p>
    <w:p w:rsidR="0035415A" w:rsidRDefault="00C06B8B" w:rsidP="00D406E8">
      <w:pPr>
        <w:autoSpaceDE w:val="0"/>
        <w:autoSpaceDN w:val="0"/>
        <w:adjustRightInd w:val="0"/>
        <w:spacing w:line="360" w:lineRule="auto"/>
        <w:jc w:val="both"/>
        <w:rPr>
          <w:rFonts w:ascii="Arial" w:eastAsia="HelveticaNeueLTPro-Lt" w:hAnsi="Arial" w:cs="Arial"/>
          <w:color w:val="333333"/>
          <w:sz w:val="22"/>
          <w:szCs w:val="22"/>
        </w:rPr>
      </w:pPr>
      <w:r>
        <w:rPr>
          <w:rFonts w:ascii="Arial" w:eastAsia="HelveticaNeueLTPro-Lt" w:hAnsi="Arial" w:cs="Arial"/>
          <w:color w:val="333333"/>
          <w:sz w:val="22"/>
          <w:szCs w:val="22"/>
        </w:rPr>
        <w:t>Deckkraft Klasse 1 entspricht dem</w:t>
      </w:r>
      <w:r w:rsidR="00A00284">
        <w:rPr>
          <w:rFonts w:ascii="Arial" w:eastAsia="HelveticaNeueLTPro-Lt" w:hAnsi="Arial" w:cs="Arial"/>
          <w:color w:val="333333"/>
          <w:sz w:val="22"/>
          <w:szCs w:val="22"/>
        </w:rPr>
        <w:t xml:space="preserve"> höchste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>n</w:t>
      </w:r>
      <w:r w:rsidR="00A00284">
        <w:rPr>
          <w:rFonts w:ascii="Arial" w:eastAsia="HelveticaNeueLTPro-Lt" w:hAnsi="Arial" w:cs="Arial"/>
          <w:color w:val="333333"/>
          <w:sz w:val="22"/>
          <w:szCs w:val="22"/>
        </w:rPr>
        <w:t xml:space="preserve"> Deckvermögen be</w:t>
      </w:r>
      <w:r>
        <w:rPr>
          <w:rFonts w:ascii="Arial" w:eastAsia="HelveticaNeueLTPro-Lt" w:hAnsi="Arial" w:cs="Arial"/>
          <w:color w:val="333333"/>
          <w:sz w:val="22"/>
          <w:szCs w:val="22"/>
        </w:rPr>
        <w:t>i der Einstufung eines Produkts, Klasse 4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 xml:space="preserve"> der N</w:t>
      </w:r>
      <w:r w:rsidR="00A00284">
        <w:rPr>
          <w:rFonts w:ascii="Arial" w:eastAsia="HelveticaNeueLTPro-Lt" w:hAnsi="Arial" w:cs="Arial"/>
          <w:color w:val="333333"/>
          <w:sz w:val="22"/>
          <w:szCs w:val="22"/>
        </w:rPr>
        <w:t>iedrigste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>n</w:t>
      </w:r>
      <w:r w:rsidR="00A00284">
        <w:rPr>
          <w:rFonts w:ascii="Arial" w:eastAsia="HelveticaNeueLTPro-Lt" w:hAnsi="Arial" w:cs="Arial"/>
          <w:color w:val="333333"/>
          <w:sz w:val="22"/>
          <w:szCs w:val="22"/>
        </w:rPr>
        <w:t xml:space="preserve">. Unter Berücksichtigung des Verbrauchs </w:t>
      </w:r>
      <w:r w:rsidR="00E25612">
        <w:rPr>
          <w:rFonts w:ascii="Arial" w:eastAsia="HelveticaNeueLTPro-Lt" w:hAnsi="Arial" w:cs="Arial"/>
          <w:color w:val="333333"/>
          <w:sz w:val="22"/>
          <w:szCs w:val="22"/>
        </w:rPr>
        <w:t>wi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>rd die Farbe auf einer</w:t>
      </w:r>
      <w:r w:rsidR="0035415A">
        <w:rPr>
          <w:rFonts w:ascii="Arial" w:eastAsia="HelveticaNeueLTPro-Lt" w:hAnsi="Arial" w:cs="Arial"/>
          <w:color w:val="333333"/>
          <w:sz w:val="22"/>
          <w:szCs w:val="22"/>
        </w:rPr>
        <w:t xml:space="preserve"> schwarz-weißen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>, genormten</w:t>
      </w:r>
      <w:r w:rsidR="00E25612">
        <w:rPr>
          <w:rFonts w:ascii="Arial" w:eastAsia="HelveticaNeueLTPro-Lt" w:hAnsi="Arial" w:cs="Arial"/>
          <w:color w:val="333333"/>
          <w:sz w:val="22"/>
          <w:szCs w:val="22"/>
        </w:rPr>
        <w:t xml:space="preserve"> 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br/>
        <w:t>Kontrastk</w:t>
      </w:r>
      <w:r w:rsidR="00E25612">
        <w:rPr>
          <w:rFonts w:ascii="Arial" w:eastAsia="HelveticaNeueLTPro-Lt" w:hAnsi="Arial" w:cs="Arial"/>
          <w:color w:val="333333"/>
          <w:sz w:val="22"/>
          <w:szCs w:val="22"/>
        </w:rPr>
        <w:t>arte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 xml:space="preserve"> </w:t>
      </w:r>
      <w:r w:rsidR="0035415A">
        <w:rPr>
          <w:rFonts w:ascii="Arial" w:eastAsia="HelveticaNeueLTPro-Lt" w:hAnsi="Arial" w:cs="Arial"/>
          <w:color w:val="333333"/>
          <w:sz w:val="22"/>
          <w:szCs w:val="22"/>
        </w:rPr>
        <w:t xml:space="preserve">aufgetragen und das </w:t>
      </w:r>
      <w:r w:rsidR="00005B5D">
        <w:rPr>
          <w:rFonts w:ascii="Arial" w:eastAsia="HelveticaNeueLTPro-Lt" w:hAnsi="Arial" w:cs="Arial"/>
          <w:color w:val="333333"/>
          <w:sz w:val="22"/>
          <w:szCs w:val="22"/>
        </w:rPr>
        <w:t>D</w:t>
      </w:r>
      <w:r w:rsidR="0035415A">
        <w:rPr>
          <w:rFonts w:ascii="Arial" w:eastAsia="HelveticaNeueLTPro-Lt" w:hAnsi="Arial" w:cs="Arial"/>
          <w:color w:val="333333"/>
          <w:sz w:val="22"/>
          <w:szCs w:val="22"/>
        </w:rPr>
        <w:t xml:space="preserve">eckvermögen gemessen. </w:t>
      </w:r>
    </w:p>
    <w:p w:rsidR="0035415A" w:rsidRDefault="0035415A" w:rsidP="009D7882">
      <w:pPr>
        <w:autoSpaceDE w:val="0"/>
        <w:autoSpaceDN w:val="0"/>
        <w:adjustRightInd w:val="0"/>
        <w:jc w:val="both"/>
        <w:rPr>
          <w:rFonts w:ascii="Arial" w:eastAsia="HelveticaNeueLTPro-Lt" w:hAnsi="Arial" w:cs="Arial"/>
          <w:color w:val="333333"/>
          <w:sz w:val="22"/>
          <w:szCs w:val="22"/>
        </w:rPr>
      </w:pPr>
    </w:p>
    <w:p w:rsidR="0035415A" w:rsidRDefault="0035415A" w:rsidP="00D406E8">
      <w:pPr>
        <w:autoSpaceDE w:val="0"/>
        <w:autoSpaceDN w:val="0"/>
        <w:adjustRightInd w:val="0"/>
        <w:spacing w:line="360" w:lineRule="auto"/>
        <w:jc w:val="both"/>
        <w:rPr>
          <w:rFonts w:ascii="Arial" w:eastAsia="HelveticaNeueLTPro-Lt" w:hAnsi="Arial" w:cs="Arial"/>
          <w:color w:val="333333"/>
          <w:sz w:val="22"/>
          <w:szCs w:val="22"/>
        </w:rPr>
      </w:pPr>
      <w:r>
        <w:rPr>
          <w:rFonts w:ascii="Arial" w:eastAsia="HelveticaNeueLTPro-Lt" w:hAnsi="Arial" w:cs="Arial"/>
          <w:color w:val="333333"/>
          <w:sz w:val="22"/>
          <w:szCs w:val="22"/>
        </w:rPr>
        <w:t>Der Nassabrieb ist in fünf Klassen unterteilt, die Klasse 1 beschre</w:t>
      </w:r>
      <w:r w:rsidR="00F67CD2">
        <w:rPr>
          <w:rFonts w:ascii="Arial" w:eastAsia="HelveticaNeueLTPro-Lt" w:hAnsi="Arial" w:cs="Arial"/>
          <w:color w:val="333333"/>
          <w:sz w:val="22"/>
          <w:szCs w:val="22"/>
        </w:rPr>
        <w:t>ibt die höchste, Klasse 5 die Ni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edrigste. Dieses Qualitätskriterium tritt </w:t>
      </w:r>
      <w:r w:rsidRPr="00A00284">
        <w:rPr>
          <w:rFonts w:ascii="Arial" w:eastAsia="HelveticaNeueLTPro-Lt" w:hAnsi="Arial" w:cs="Arial"/>
          <w:color w:val="333333"/>
          <w:sz w:val="22"/>
          <w:szCs w:val="22"/>
        </w:rPr>
        <w:t>an die Stelle der bisherigen Unterscheidung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 in Waschbeständigkeit und Scheuerbestä</w:t>
      </w:r>
      <w:r w:rsidRPr="00A00284">
        <w:rPr>
          <w:rFonts w:ascii="Arial" w:eastAsia="HelveticaNeueLTPro-Lt" w:hAnsi="Arial" w:cs="Arial"/>
          <w:color w:val="333333"/>
          <w:sz w:val="22"/>
          <w:szCs w:val="22"/>
        </w:rPr>
        <w:t>ndigkeit</w:t>
      </w:r>
      <w:r w:rsidR="00D66432">
        <w:rPr>
          <w:rFonts w:ascii="Arial" w:hAnsi="Arial" w:cs="Arial"/>
          <w:sz w:val="22"/>
          <w:szCs w:val="22"/>
        </w:rPr>
        <w:t xml:space="preserve"> nach DIN 53778.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 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Die sogenannte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 „Nassabriebbestä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ndigkei</w:t>
      </w:r>
      <w:r>
        <w:rPr>
          <w:rFonts w:ascii="Arial" w:eastAsia="HelveticaNeueLTPro-Lt" w:hAnsi="Arial" w:cs="Arial"/>
          <w:color w:val="333333"/>
          <w:sz w:val="22"/>
          <w:szCs w:val="22"/>
        </w:rPr>
        <w:t>t“ beschreibt die Widerstandsfä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higkeit einer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 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Wand- und Deckenfarbe g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egen mechanischen Abrieb, wie zum Beispiel 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bei der Reinigung</w:t>
      </w:r>
      <w:r>
        <w:rPr>
          <w:rFonts w:ascii="Arial" w:eastAsia="HelveticaNeueLTPro-Lt" w:hAnsi="Arial" w:cs="Arial"/>
          <w:color w:val="333333"/>
          <w:sz w:val="22"/>
          <w:szCs w:val="22"/>
        </w:rPr>
        <w:t xml:space="preserve"> der Oberflä</w:t>
      </w:r>
      <w:r w:rsidR="00A00284" w:rsidRPr="00A00284">
        <w:rPr>
          <w:rFonts w:ascii="Arial" w:eastAsia="HelveticaNeueLTPro-Lt" w:hAnsi="Arial" w:cs="Arial"/>
          <w:color w:val="333333"/>
          <w:sz w:val="22"/>
          <w:szCs w:val="22"/>
        </w:rPr>
        <w:t>che</w:t>
      </w:r>
      <w:r w:rsidR="00D66432">
        <w:rPr>
          <w:rFonts w:ascii="Arial" w:eastAsia="HelveticaNeueLTPro-Lt" w:hAnsi="Arial" w:cs="Arial"/>
          <w:color w:val="333333"/>
          <w:sz w:val="22"/>
          <w:szCs w:val="22"/>
        </w:rPr>
        <w:t>.</w:t>
      </w:r>
    </w:p>
    <w:p w:rsidR="00D66432" w:rsidRPr="00A00284" w:rsidRDefault="00D66432" w:rsidP="00D406E8">
      <w:pPr>
        <w:autoSpaceDE w:val="0"/>
        <w:autoSpaceDN w:val="0"/>
        <w:adjustRightInd w:val="0"/>
        <w:spacing w:line="360" w:lineRule="auto"/>
        <w:jc w:val="both"/>
        <w:rPr>
          <w:rFonts w:ascii="Arial" w:eastAsia="HelveticaNeueLTPro-Lt" w:hAnsi="Arial" w:cs="Arial"/>
          <w:color w:val="333333"/>
          <w:sz w:val="22"/>
          <w:szCs w:val="22"/>
        </w:rPr>
      </w:pPr>
    </w:p>
    <w:p w:rsidR="00D406E8" w:rsidRPr="00BB38BB" w:rsidRDefault="00BA6E87" w:rsidP="00A002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415A">
        <w:rPr>
          <w:rFonts w:ascii="Arial" w:hAnsi="Arial" w:cs="Arial"/>
          <w:sz w:val="22"/>
          <w:szCs w:val="22"/>
        </w:rPr>
        <w:t xml:space="preserve"> </w:t>
      </w:r>
      <w:r w:rsidR="0035415A" w:rsidRPr="0035415A">
        <w:rPr>
          <w:rFonts w:ascii="Arial" w:hAnsi="Arial" w:cs="Arial"/>
          <w:sz w:val="22"/>
          <w:szCs w:val="22"/>
        </w:rPr>
        <w:t>AURO unverbindliche Preisempfehlung, der Profi-</w:t>
      </w:r>
      <w:proofErr w:type="spellStart"/>
      <w:r w:rsidR="0035415A" w:rsidRPr="0035415A">
        <w:rPr>
          <w:rFonts w:ascii="Arial" w:hAnsi="Arial" w:cs="Arial"/>
          <w:sz w:val="22"/>
          <w:szCs w:val="22"/>
        </w:rPr>
        <w:t>Silikatfarbe</w:t>
      </w:r>
      <w:proofErr w:type="spellEnd"/>
      <w:r w:rsidR="0035415A" w:rsidRPr="0035415A">
        <w:rPr>
          <w:rFonts w:ascii="Arial" w:hAnsi="Arial" w:cs="Arial"/>
          <w:sz w:val="22"/>
          <w:szCs w:val="22"/>
        </w:rPr>
        <w:t xml:space="preserve"> Nr. 303</w:t>
      </w:r>
    </w:p>
    <w:tbl>
      <w:tblPr>
        <w:tblW w:w="7387" w:type="dxa"/>
        <w:tblCellSpacing w:w="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827"/>
        <w:gridCol w:w="3142"/>
      </w:tblGrid>
      <w:tr w:rsidR="00C50E79" w:rsidTr="00005B5D">
        <w:trPr>
          <w:trHeight w:val="858"/>
          <w:tblCellSpacing w:w="6" w:type="dxa"/>
        </w:trPr>
        <w:tc>
          <w:tcPr>
            <w:tcW w:w="2400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15A">
              <w:rPr>
                <w:rFonts w:ascii="Arial" w:hAnsi="Arial" w:cs="Arial"/>
                <w:b/>
                <w:bCs/>
                <w:sz w:val="22"/>
                <w:szCs w:val="22"/>
              </w:rPr>
              <w:t>Gebinde</w:t>
            </w:r>
            <w:r w:rsidRPr="0035415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(Liter/Stück/kg)</w:t>
            </w:r>
          </w:p>
        </w:tc>
        <w:tc>
          <w:tcPr>
            <w:tcW w:w="1815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15A">
              <w:rPr>
                <w:rFonts w:ascii="Arial" w:hAnsi="Arial" w:cs="Arial"/>
                <w:b/>
                <w:bCs/>
                <w:sz w:val="22"/>
                <w:szCs w:val="22"/>
              </w:rPr>
              <w:t>Preis inkl.</w:t>
            </w:r>
            <w:r w:rsidRPr="0035415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MwSt./EUR</w:t>
            </w:r>
          </w:p>
        </w:tc>
        <w:tc>
          <w:tcPr>
            <w:tcW w:w="3124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15A">
              <w:rPr>
                <w:rFonts w:ascii="Arial" w:hAnsi="Arial" w:cs="Arial"/>
                <w:b/>
                <w:bCs/>
                <w:sz w:val="22"/>
                <w:szCs w:val="22"/>
              </w:rPr>
              <w:t>Reichweite/qm</w:t>
            </w:r>
          </w:p>
        </w:tc>
      </w:tr>
      <w:tr w:rsidR="00C50E79" w:rsidTr="00005B5D">
        <w:trPr>
          <w:trHeight w:val="447"/>
          <w:tblCellSpacing w:w="6" w:type="dxa"/>
        </w:trPr>
        <w:tc>
          <w:tcPr>
            <w:tcW w:w="2400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15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59,90</w:t>
            </w:r>
          </w:p>
        </w:tc>
        <w:tc>
          <w:tcPr>
            <w:tcW w:w="3124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C50E79" w:rsidTr="00005B5D">
        <w:trPr>
          <w:trHeight w:val="429"/>
          <w:tblCellSpacing w:w="6" w:type="dxa"/>
        </w:trPr>
        <w:tc>
          <w:tcPr>
            <w:tcW w:w="2400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15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99,90</w:t>
            </w:r>
          </w:p>
        </w:tc>
        <w:tc>
          <w:tcPr>
            <w:tcW w:w="3124" w:type="dxa"/>
            <w:vAlign w:val="center"/>
          </w:tcPr>
          <w:p w:rsidR="00C50E79" w:rsidRPr="0035415A" w:rsidRDefault="00C50E79" w:rsidP="009E43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15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1558C6" w:rsidRPr="005C1DD6" w:rsidRDefault="001558C6" w:rsidP="004843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0988" w:rsidRDefault="008A0988" w:rsidP="004843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1DD6">
        <w:rPr>
          <w:rFonts w:ascii="Arial" w:hAnsi="Arial" w:cs="Arial"/>
          <w:sz w:val="22"/>
          <w:szCs w:val="22"/>
        </w:rPr>
        <w:t>Link</w:t>
      </w:r>
      <w:r w:rsidR="001D4B91">
        <w:rPr>
          <w:rFonts w:ascii="Arial" w:hAnsi="Arial" w:cs="Arial"/>
          <w:sz w:val="22"/>
          <w:szCs w:val="22"/>
        </w:rPr>
        <w:t xml:space="preserve"> zu</w:t>
      </w:r>
      <w:r w:rsidR="009E4393">
        <w:rPr>
          <w:rFonts w:ascii="Arial" w:hAnsi="Arial" w:cs="Arial"/>
          <w:sz w:val="22"/>
          <w:szCs w:val="22"/>
        </w:rPr>
        <w:t xml:space="preserve"> den Produktdaten und </w:t>
      </w:r>
      <w:r w:rsidR="00B776E6">
        <w:rPr>
          <w:rFonts w:ascii="Arial" w:hAnsi="Arial" w:cs="Arial"/>
          <w:sz w:val="22"/>
          <w:szCs w:val="22"/>
        </w:rPr>
        <w:t>zur Rohstoffdeklaration der</w:t>
      </w:r>
      <w:r w:rsidR="009E4393">
        <w:rPr>
          <w:rFonts w:ascii="Arial" w:hAnsi="Arial" w:cs="Arial"/>
          <w:sz w:val="22"/>
          <w:szCs w:val="22"/>
        </w:rPr>
        <w:t xml:space="preserve"> Profi-</w:t>
      </w:r>
      <w:proofErr w:type="spellStart"/>
      <w:r w:rsidR="009E4393">
        <w:rPr>
          <w:rFonts w:ascii="Arial" w:hAnsi="Arial" w:cs="Arial"/>
          <w:sz w:val="22"/>
          <w:szCs w:val="22"/>
        </w:rPr>
        <w:t>Silikatfarbe</w:t>
      </w:r>
      <w:proofErr w:type="spellEnd"/>
      <w:r w:rsidR="009E4393">
        <w:rPr>
          <w:rFonts w:ascii="Arial" w:hAnsi="Arial" w:cs="Arial"/>
          <w:sz w:val="22"/>
          <w:szCs w:val="22"/>
        </w:rPr>
        <w:t>:</w:t>
      </w:r>
    </w:p>
    <w:p w:rsidR="00B776E6" w:rsidRDefault="00347A03" w:rsidP="00B776E6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hyperlink r:id="rId7" w:history="1">
        <w:r w:rsidR="009E4393" w:rsidRPr="00C715CE">
          <w:rPr>
            <w:rStyle w:val="Hyperlink"/>
            <w:rFonts w:ascii="Arial" w:hAnsi="Arial" w:cs="Arial"/>
            <w:sz w:val="22"/>
            <w:szCs w:val="22"/>
          </w:rPr>
          <w:t>http://bit.ly/28PT17A</w:t>
        </w:r>
      </w:hyperlink>
    </w:p>
    <w:p w:rsidR="008A0988" w:rsidRPr="004C5A6F" w:rsidRDefault="008A0988" w:rsidP="00F24223">
      <w:pPr>
        <w:widowControl w:val="0"/>
        <w:tabs>
          <w:tab w:val="left" w:pos="426"/>
        </w:tabs>
        <w:autoSpaceDE w:val="0"/>
        <w:autoSpaceDN w:val="0"/>
        <w:adjustRightInd w:val="0"/>
        <w:spacing w:after="220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lastRenderedPageBreak/>
        <w:t>Über</w:t>
      </w:r>
      <w:r>
        <w:rPr>
          <w:rFonts w:ascii="Arial" w:hAnsi="Arial"/>
          <w:b/>
          <w:sz w:val="18"/>
          <w:lang w:eastAsia="en-US"/>
        </w:rPr>
        <w:tab/>
        <w:t xml:space="preserve"> AURO</w:t>
      </w:r>
      <w:r>
        <w:rPr>
          <w:rFonts w:ascii="Arial" w:hAnsi="Arial"/>
          <w:b/>
          <w:sz w:val="18"/>
          <w:lang w:eastAsia="en-US"/>
        </w:rPr>
        <w:br/>
      </w:r>
      <w:r w:rsidRPr="003057EF">
        <w:rPr>
          <w:rFonts w:ascii="Arial" w:hAnsi="Arial"/>
          <w:sz w:val="18"/>
          <w:lang w:eastAsia="en-US"/>
        </w:rPr>
        <w:t xml:space="preserve">Das Unternehmen AURO wurde 1983 als GmbH gegründet und 1998 in die AURO Pflanzenchemie AG umgewandelt. Der Hauptsitz der Aktiengesellschaft ist Braunschweig. </w:t>
      </w:r>
      <w:r w:rsidRPr="003927E8">
        <w:rPr>
          <w:rFonts w:ascii="Arial" w:hAnsi="Arial" w:cs="Arial"/>
          <w:sz w:val="18"/>
          <w:szCs w:val="18"/>
        </w:rPr>
        <w:t xml:space="preserve">AURO ist konsequenter Vorreiter im Bereich ökologische Naturfarben, Holzpflege und Reinigungsprodukte. </w:t>
      </w:r>
      <w:r>
        <w:rPr>
          <w:rFonts w:ascii="Arial" w:hAnsi="Arial" w:cs="Arial"/>
          <w:sz w:val="18"/>
          <w:szCs w:val="18"/>
        </w:rPr>
        <w:t xml:space="preserve">Die </w:t>
      </w:r>
      <w:r w:rsidRPr="003927E8">
        <w:rPr>
          <w:rFonts w:ascii="Arial" w:hAnsi="Arial" w:cs="Arial"/>
          <w:sz w:val="18"/>
          <w:szCs w:val="18"/>
        </w:rPr>
        <w:t>aus Naturstoffen hergestellten Farben, Lacke, Lasuren, Öle, Wachse, Reinigungs- und Pflegemittel sind leistungsstark und nachhaltiger als nahezu alle konventionellen Produkte am Markt.</w:t>
      </w:r>
      <w:r>
        <w:rPr>
          <w:rFonts w:ascii="Arial" w:hAnsi="Arial" w:cs="Arial"/>
          <w:sz w:val="18"/>
          <w:szCs w:val="18"/>
        </w:rPr>
        <w:t xml:space="preserve"> </w:t>
      </w:r>
      <w:r w:rsidRPr="003927E8">
        <w:rPr>
          <w:rFonts w:ascii="Arial" w:hAnsi="Arial" w:cs="Arial"/>
          <w:sz w:val="18"/>
          <w:szCs w:val="18"/>
          <w:lang w:eastAsia="en-US"/>
        </w:rPr>
        <w:t>A</w:t>
      </w:r>
      <w:r w:rsidRPr="003057EF">
        <w:rPr>
          <w:rFonts w:ascii="Arial" w:hAnsi="Arial"/>
          <w:sz w:val="18"/>
          <w:lang w:eastAsia="en-US"/>
        </w:rPr>
        <w:t>lle Inhaltsstoffe werden für den Verbraucher lückenlos deklar</w:t>
      </w:r>
      <w:r w:rsidR="00C3372A">
        <w:rPr>
          <w:rFonts w:ascii="Arial" w:hAnsi="Arial"/>
          <w:sz w:val="18"/>
          <w:lang w:eastAsia="en-US"/>
        </w:rPr>
        <w:t xml:space="preserve">iert. Produziert wird am </w:t>
      </w:r>
      <w:r w:rsidRPr="003057EF">
        <w:rPr>
          <w:rFonts w:ascii="Arial" w:hAnsi="Arial"/>
          <w:sz w:val="18"/>
          <w:lang w:eastAsia="en-US"/>
        </w:rPr>
        <w:t>Stand</w:t>
      </w:r>
      <w:r w:rsidR="00C3372A">
        <w:rPr>
          <w:rFonts w:ascii="Arial" w:hAnsi="Arial"/>
          <w:sz w:val="18"/>
          <w:lang w:eastAsia="en-US"/>
        </w:rPr>
        <w:t>ort Deutschland</w:t>
      </w:r>
      <w:r w:rsidRPr="003057EF">
        <w:rPr>
          <w:rFonts w:ascii="Arial" w:hAnsi="Arial"/>
          <w:sz w:val="18"/>
          <w:lang w:eastAsia="en-US"/>
        </w:rPr>
        <w:t xml:space="preserve">. Alle Produkte sind im Inland in über 700 Fachgeschäften erhältlich. Der Export erfolgt ins europäische Ausland sowie nach Nordamerika, Asien und Australien. Zahlreiche Auszeichnungen und Umweltpreise sowie die Zertifizierung „CO2-neutrales Unternehmen“ als erster Farbenhersteller durch die </w:t>
      </w:r>
      <w:proofErr w:type="spellStart"/>
      <w:r w:rsidRPr="003057EF">
        <w:rPr>
          <w:rFonts w:ascii="Arial" w:hAnsi="Arial"/>
          <w:sz w:val="18"/>
          <w:lang w:eastAsia="en-US"/>
        </w:rPr>
        <w:t>Climate</w:t>
      </w:r>
      <w:proofErr w:type="spellEnd"/>
      <w:r w:rsidRPr="003057EF">
        <w:rPr>
          <w:rFonts w:ascii="Arial" w:hAnsi="Arial"/>
          <w:sz w:val="18"/>
          <w:lang w:eastAsia="en-US"/>
        </w:rPr>
        <w:t xml:space="preserve"> Neu</w:t>
      </w:r>
      <w:r>
        <w:rPr>
          <w:rFonts w:ascii="Arial" w:hAnsi="Arial"/>
          <w:sz w:val="18"/>
          <w:lang w:eastAsia="en-US"/>
        </w:rPr>
        <w:t>t</w:t>
      </w:r>
      <w:r w:rsidRPr="003057EF">
        <w:rPr>
          <w:rFonts w:ascii="Arial" w:hAnsi="Arial"/>
          <w:sz w:val="18"/>
          <w:lang w:eastAsia="en-US"/>
        </w:rPr>
        <w:t>ral Group bestätigen das Engagement der Firma AURO.</w:t>
      </w:r>
      <w:r w:rsidRPr="004C5A6F">
        <w:rPr>
          <w:rFonts w:ascii="Arial" w:hAnsi="Arial"/>
          <w:b/>
          <w:sz w:val="18"/>
          <w:lang w:eastAsia="en-US"/>
        </w:rPr>
        <w:t xml:space="preserve"> </w:t>
      </w:r>
    </w:p>
    <w:sectPr w:rsidR="008A0988" w:rsidRPr="004C5A6F" w:rsidSect="00EE5E2F">
      <w:headerReference w:type="default" r:id="rId8"/>
      <w:footerReference w:type="default" r:id="rId9"/>
      <w:pgSz w:w="11900" w:h="16840"/>
      <w:pgMar w:top="2410" w:right="3253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86" w:rsidRDefault="00624B86">
      <w:r>
        <w:separator/>
      </w:r>
    </w:p>
  </w:endnote>
  <w:endnote w:type="continuationSeparator" w:id="0">
    <w:p w:rsidR="00624B86" w:rsidRDefault="0062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Pro-L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88" w:rsidRDefault="001730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5021580</wp:posOffset>
              </wp:positionH>
              <wp:positionV relativeFrom="paragraph">
                <wp:posOffset>-3779520</wp:posOffset>
              </wp:positionV>
              <wp:extent cx="1714500" cy="159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59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988" w:rsidRPr="00D56BC1" w:rsidRDefault="008A0988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b/>
                              <w:sz w:val="20"/>
                            </w:rPr>
                            <w:t>Pressekontakt AURO</w:t>
                          </w:r>
                        </w:p>
                        <w:p w:rsidR="008A0988" w:rsidRPr="00D56BC1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URO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Pflanzenchemie AG</w:t>
                          </w:r>
                        </w:p>
                        <w:p w:rsidR="008A0988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Nadine Schrader </w:t>
                          </w:r>
                        </w:p>
                        <w:p w:rsidR="008A0988" w:rsidRPr="00D56BC1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Alte Frankfurter Str. 211</w:t>
                          </w:r>
                        </w:p>
                        <w:p w:rsidR="008A0988" w:rsidRPr="00D56BC1" w:rsidRDefault="008A0988" w:rsidP="00EE5E2F">
                          <w:pPr>
                            <w:tabs>
                              <w:tab w:val="center" w:pos="4533"/>
                            </w:tabs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38122 Braunschweig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</w:p>
                        <w:p w:rsidR="008A0988" w:rsidRPr="00D56BC1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 0531 – 281 41 32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  <w:p w:rsidR="008A0988" w:rsidRPr="00EE445C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r w:rsidRPr="00EE445C"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 xml:space="preserve">Fax: 0531 – 281 41 </w:t>
                          </w:r>
                          <w:r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>63</w:t>
                          </w:r>
                        </w:p>
                        <w:p w:rsidR="008A0988" w:rsidRPr="00EE445C" w:rsidRDefault="00347A03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hyperlink r:id="rId1" w:history="1">
                            <w:r w:rsidR="008A0988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schrader</w:t>
                            </w:r>
                            <w:r w:rsidR="008A0988" w:rsidRPr="00EE445C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@auro.de</w:t>
                            </w:r>
                          </w:hyperlink>
                        </w:p>
                        <w:p w:rsidR="008A0988" w:rsidRPr="00EE445C" w:rsidRDefault="008A0988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</w:p>
                        <w:p w:rsidR="008A0988" w:rsidRPr="00D56BC1" w:rsidRDefault="008A0988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A0988" w:rsidRPr="00D56BC1" w:rsidRDefault="008A0988" w:rsidP="00EE5E2F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5.4pt;margin-top:-297.6pt;width:135pt;height:1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tUt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" filled="f" stroked="f">
              <v:textbox inset=",7.2pt,,7.2pt">
                <w:txbxContent>
                  <w:p w:rsidR="008A0988" w:rsidRPr="00D56BC1" w:rsidRDefault="008A0988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 w:rsidRPr="00D56BC1">
                      <w:rPr>
                        <w:rFonts w:ascii="Arial" w:hAnsi="Arial"/>
                        <w:b/>
                        <w:sz w:val="20"/>
                      </w:rPr>
                      <w:t>Pressekontakt AURO</w:t>
                    </w:r>
                  </w:p>
                  <w:p w:rsidR="008A0988" w:rsidRPr="00D56BC1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sz w:val="20"/>
                      </w:rPr>
                      <w:t>URO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Pflanzenchemie AG</w:t>
                    </w:r>
                  </w:p>
                  <w:p w:rsidR="008A0988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Nadine Schrader </w:t>
                    </w:r>
                  </w:p>
                  <w:p w:rsidR="008A0988" w:rsidRPr="00D56BC1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Alte Frankfurter Str. 211</w:t>
                    </w:r>
                  </w:p>
                  <w:p w:rsidR="008A0988" w:rsidRPr="00D56BC1" w:rsidRDefault="008A0988" w:rsidP="00EE5E2F">
                    <w:pPr>
                      <w:tabs>
                        <w:tab w:val="center" w:pos="4533"/>
                      </w:tabs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38122 Braunschweig</w:t>
                    </w:r>
                    <w:r w:rsidRPr="00D56BC1">
                      <w:rPr>
                        <w:rFonts w:ascii="Arial" w:hAnsi="Arial"/>
                        <w:sz w:val="20"/>
                      </w:rPr>
                      <w:tab/>
                    </w:r>
                  </w:p>
                  <w:p w:rsidR="008A0988" w:rsidRPr="00D56BC1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 0531 – 281 41 32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</w:t>
                    </w:r>
                  </w:p>
                  <w:p w:rsidR="008A0988" w:rsidRPr="00EE445C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r w:rsidRPr="00EE445C">
                      <w:rPr>
                        <w:rFonts w:ascii="Arial" w:hAnsi="Arial"/>
                        <w:sz w:val="20"/>
                        <w:lang w:val="fr-FR"/>
                      </w:rPr>
                      <w:t xml:space="preserve">Fax: 0531 – 281 41 </w:t>
                    </w:r>
                    <w:r>
                      <w:rPr>
                        <w:rFonts w:ascii="Arial" w:hAnsi="Arial"/>
                        <w:sz w:val="20"/>
                        <w:lang w:val="fr-FR"/>
                      </w:rPr>
                      <w:t>63</w:t>
                    </w:r>
                  </w:p>
                  <w:p w:rsidR="008A0988" w:rsidRPr="00EE445C" w:rsidRDefault="00347A03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hyperlink r:id="rId2" w:history="1">
                      <w:r w:rsidR="008A0988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schrader</w:t>
                      </w:r>
                      <w:r w:rsidR="008A0988" w:rsidRPr="00EE445C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@auro.de</w:t>
                      </w:r>
                    </w:hyperlink>
                  </w:p>
                  <w:p w:rsidR="008A0988" w:rsidRPr="00EE445C" w:rsidRDefault="008A0988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</w:p>
                  <w:p w:rsidR="008A0988" w:rsidRPr="00D56BC1" w:rsidRDefault="008A0988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</w:p>
                  <w:p w:rsidR="008A0988" w:rsidRPr="00D56BC1" w:rsidRDefault="008A0988" w:rsidP="00EE5E2F">
                    <w:pPr>
                      <w:jc w:val="both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86" w:rsidRDefault="00624B86">
      <w:r>
        <w:separator/>
      </w:r>
    </w:p>
  </w:footnote>
  <w:footnote w:type="continuationSeparator" w:id="0">
    <w:p w:rsidR="00624B86" w:rsidRDefault="0062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88" w:rsidRDefault="001730BF" w:rsidP="00EE5E2F">
    <w:pPr>
      <w:jc w:val="right"/>
      <w:rPr>
        <w:rFonts w:ascii="Helvetica" w:hAnsi="Helvetica" w:cs="Arial"/>
        <w:spacing w:val="160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4792980</wp:posOffset>
              </wp:positionH>
              <wp:positionV relativeFrom="paragraph">
                <wp:posOffset>124460</wp:posOffset>
              </wp:positionV>
              <wp:extent cx="251460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988" w:rsidRPr="00FB2515" w:rsidRDefault="008A0988" w:rsidP="00EE5E2F">
                          <w:pPr>
                            <w:rPr>
                              <w:spacing w:val="32"/>
                            </w:rPr>
                          </w:pPr>
                          <w:r>
                            <w:rPr>
                              <w:rFonts w:ascii="Helvetica" w:hAnsi="Helvetica" w:cs="Arial"/>
                              <w:spacing w:val="32"/>
                              <w:sz w:val="28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7.4pt;margin-top:9.8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" filled="f" stroked="f">
              <v:textbox inset=",7.2pt,,7.2pt">
                <w:txbxContent>
                  <w:p w:rsidR="008A0988" w:rsidRPr="00FB2515" w:rsidRDefault="008A0988" w:rsidP="00EE5E2F">
                    <w:pPr>
                      <w:rPr>
                        <w:spacing w:val="32"/>
                      </w:rPr>
                    </w:pPr>
                    <w:r>
                      <w:rPr>
                        <w:rFonts w:ascii="Helvetica" w:hAnsi="Helvetica" w:cs="Arial"/>
                        <w:spacing w:val="32"/>
                        <w:sz w:val="28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1973580</wp:posOffset>
          </wp:positionH>
          <wp:positionV relativeFrom="paragraph">
            <wp:posOffset>-169545</wp:posOffset>
          </wp:positionV>
          <wp:extent cx="1447800" cy="863600"/>
          <wp:effectExtent l="0" t="0" r="0" b="0"/>
          <wp:wrapNone/>
          <wp:docPr id="2" name="Bild 1" descr="A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988" w:rsidRPr="00FB2515" w:rsidRDefault="008A0988" w:rsidP="00EE5E2F">
    <w:pPr>
      <w:pStyle w:val="Kopfzeile"/>
      <w:rPr>
        <w:rFonts w:ascii="Helvetica" w:hAnsi="Helvetica"/>
      </w:rPr>
    </w:pPr>
    <w:r>
      <w:rPr>
        <w:rFonts w:ascii="Helvetica" w:hAnsi="Helvetica" w:cs="Arial"/>
        <w:sz w:val="28"/>
      </w:rPr>
      <w:tab/>
    </w:r>
    <w:r>
      <w:rPr>
        <w:rFonts w:ascii="Helvetica" w:hAnsi="Helvetica" w:cs="Arial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21A1"/>
    <w:multiLevelType w:val="hybridMultilevel"/>
    <w:tmpl w:val="C68222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B8"/>
    <w:rsid w:val="00005B5D"/>
    <w:rsid w:val="00005E13"/>
    <w:rsid w:val="00015FB1"/>
    <w:rsid w:val="0002006E"/>
    <w:rsid w:val="00032F3D"/>
    <w:rsid w:val="00035DE8"/>
    <w:rsid w:val="0004204E"/>
    <w:rsid w:val="0004663F"/>
    <w:rsid w:val="000529B0"/>
    <w:rsid w:val="000749C2"/>
    <w:rsid w:val="00076DBE"/>
    <w:rsid w:val="00087D7D"/>
    <w:rsid w:val="000947D8"/>
    <w:rsid w:val="000971E4"/>
    <w:rsid w:val="000A07A3"/>
    <w:rsid w:val="000A6FE8"/>
    <w:rsid w:val="000C6D36"/>
    <w:rsid w:val="000D07FF"/>
    <w:rsid w:val="000D50E4"/>
    <w:rsid w:val="000E2086"/>
    <w:rsid w:val="000F0D41"/>
    <w:rsid w:val="000F76B1"/>
    <w:rsid w:val="00103C2F"/>
    <w:rsid w:val="00104313"/>
    <w:rsid w:val="00113227"/>
    <w:rsid w:val="00113924"/>
    <w:rsid w:val="00123042"/>
    <w:rsid w:val="00123CDA"/>
    <w:rsid w:val="00123FEB"/>
    <w:rsid w:val="0013218F"/>
    <w:rsid w:val="00137C05"/>
    <w:rsid w:val="00146751"/>
    <w:rsid w:val="00146DE0"/>
    <w:rsid w:val="001558C6"/>
    <w:rsid w:val="00156DAE"/>
    <w:rsid w:val="00157244"/>
    <w:rsid w:val="001730BF"/>
    <w:rsid w:val="001B2C7F"/>
    <w:rsid w:val="001C4E84"/>
    <w:rsid w:val="001C5BC7"/>
    <w:rsid w:val="001D3063"/>
    <w:rsid w:val="001D4B91"/>
    <w:rsid w:val="001D6FCD"/>
    <w:rsid w:val="001E3803"/>
    <w:rsid w:val="001E47E7"/>
    <w:rsid w:val="0021078A"/>
    <w:rsid w:val="00220CFF"/>
    <w:rsid w:val="00222EB3"/>
    <w:rsid w:val="002336F1"/>
    <w:rsid w:val="00240E5D"/>
    <w:rsid w:val="002415B2"/>
    <w:rsid w:val="00251913"/>
    <w:rsid w:val="00255BB9"/>
    <w:rsid w:val="00260332"/>
    <w:rsid w:val="002800A1"/>
    <w:rsid w:val="00285D93"/>
    <w:rsid w:val="002928C1"/>
    <w:rsid w:val="00295A6A"/>
    <w:rsid w:val="002A30DA"/>
    <w:rsid w:val="002A6DB0"/>
    <w:rsid w:val="002B2981"/>
    <w:rsid w:val="002B2EA1"/>
    <w:rsid w:val="002B588A"/>
    <w:rsid w:val="002B67CD"/>
    <w:rsid w:val="002C0647"/>
    <w:rsid w:val="002C1719"/>
    <w:rsid w:val="002D7384"/>
    <w:rsid w:val="002E170D"/>
    <w:rsid w:val="002E31E1"/>
    <w:rsid w:val="002E510E"/>
    <w:rsid w:val="002E6024"/>
    <w:rsid w:val="002F1675"/>
    <w:rsid w:val="002F6B75"/>
    <w:rsid w:val="002F74D1"/>
    <w:rsid w:val="003057EF"/>
    <w:rsid w:val="003111D7"/>
    <w:rsid w:val="0033683B"/>
    <w:rsid w:val="00347A03"/>
    <w:rsid w:val="0035415A"/>
    <w:rsid w:val="0036004A"/>
    <w:rsid w:val="00364F3D"/>
    <w:rsid w:val="00364F7C"/>
    <w:rsid w:val="00387670"/>
    <w:rsid w:val="003927E8"/>
    <w:rsid w:val="00393C7F"/>
    <w:rsid w:val="00394DF5"/>
    <w:rsid w:val="003A61B3"/>
    <w:rsid w:val="003B0C21"/>
    <w:rsid w:val="003B1A34"/>
    <w:rsid w:val="003C203C"/>
    <w:rsid w:val="003C24F9"/>
    <w:rsid w:val="003C39F0"/>
    <w:rsid w:val="003C785E"/>
    <w:rsid w:val="003D0486"/>
    <w:rsid w:val="00400593"/>
    <w:rsid w:val="00404DB0"/>
    <w:rsid w:val="00415C61"/>
    <w:rsid w:val="00415D77"/>
    <w:rsid w:val="004276C2"/>
    <w:rsid w:val="004321AC"/>
    <w:rsid w:val="00436071"/>
    <w:rsid w:val="004415E7"/>
    <w:rsid w:val="004565CA"/>
    <w:rsid w:val="004605AC"/>
    <w:rsid w:val="00462902"/>
    <w:rsid w:val="00476191"/>
    <w:rsid w:val="00477D0F"/>
    <w:rsid w:val="004843F3"/>
    <w:rsid w:val="0049715A"/>
    <w:rsid w:val="004A3478"/>
    <w:rsid w:val="004C5A6F"/>
    <w:rsid w:val="004D3C2E"/>
    <w:rsid w:val="004D5120"/>
    <w:rsid w:val="004D5F8E"/>
    <w:rsid w:val="0050569A"/>
    <w:rsid w:val="00513E29"/>
    <w:rsid w:val="005141CB"/>
    <w:rsid w:val="00521CE3"/>
    <w:rsid w:val="00524862"/>
    <w:rsid w:val="005264EF"/>
    <w:rsid w:val="00533C5F"/>
    <w:rsid w:val="00542583"/>
    <w:rsid w:val="00573A10"/>
    <w:rsid w:val="00591E9E"/>
    <w:rsid w:val="005B5255"/>
    <w:rsid w:val="005C1DD6"/>
    <w:rsid w:val="005C682C"/>
    <w:rsid w:val="005D49DF"/>
    <w:rsid w:val="005E0899"/>
    <w:rsid w:val="005E294F"/>
    <w:rsid w:val="005F58C5"/>
    <w:rsid w:val="005F72C8"/>
    <w:rsid w:val="0060752E"/>
    <w:rsid w:val="006208C5"/>
    <w:rsid w:val="0062465C"/>
    <w:rsid w:val="00624B86"/>
    <w:rsid w:val="00656671"/>
    <w:rsid w:val="00657D4F"/>
    <w:rsid w:val="00661336"/>
    <w:rsid w:val="00674084"/>
    <w:rsid w:val="00674D2E"/>
    <w:rsid w:val="00686FB5"/>
    <w:rsid w:val="00691E7F"/>
    <w:rsid w:val="006948F6"/>
    <w:rsid w:val="006C2964"/>
    <w:rsid w:val="006C3426"/>
    <w:rsid w:val="006D25EC"/>
    <w:rsid w:val="006D6041"/>
    <w:rsid w:val="006E73E8"/>
    <w:rsid w:val="006F179A"/>
    <w:rsid w:val="006F451D"/>
    <w:rsid w:val="006F5990"/>
    <w:rsid w:val="007112A5"/>
    <w:rsid w:val="007145BA"/>
    <w:rsid w:val="007223C1"/>
    <w:rsid w:val="0073350E"/>
    <w:rsid w:val="0073641E"/>
    <w:rsid w:val="00741FD2"/>
    <w:rsid w:val="00743AC5"/>
    <w:rsid w:val="00745F54"/>
    <w:rsid w:val="00756F51"/>
    <w:rsid w:val="0076445E"/>
    <w:rsid w:val="00764C83"/>
    <w:rsid w:val="00781FB6"/>
    <w:rsid w:val="00791226"/>
    <w:rsid w:val="00795BB6"/>
    <w:rsid w:val="007A0F60"/>
    <w:rsid w:val="007A37D2"/>
    <w:rsid w:val="007A505D"/>
    <w:rsid w:val="007B1EA1"/>
    <w:rsid w:val="007B5D00"/>
    <w:rsid w:val="007C052A"/>
    <w:rsid w:val="007F2601"/>
    <w:rsid w:val="007F27FB"/>
    <w:rsid w:val="0083162D"/>
    <w:rsid w:val="00832F5D"/>
    <w:rsid w:val="00836EFD"/>
    <w:rsid w:val="008433F8"/>
    <w:rsid w:val="00850323"/>
    <w:rsid w:val="008561F0"/>
    <w:rsid w:val="008701B8"/>
    <w:rsid w:val="00873F4D"/>
    <w:rsid w:val="00877D21"/>
    <w:rsid w:val="008810C8"/>
    <w:rsid w:val="008819EB"/>
    <w:rsid w:val="00884AAD"/>
    <w:rsid w:val="00891FC2"/>
    <w:rsid w:val="008936B0"/>
    <w:rsid w:val="008A07E1"/>
    <w:rsid w:val="008A0988"/>
    <w:rsid w:val="008A4559"/>
    <w:rsid w:val="008A77CE"/>
    <w:rsid w:val="008B005F"/>
    <w:rsid w:val="008B208D"/>
    <w:rsid w:val="008B72E4"/>
    <w:rsid w:val="008D0E83"/>
    <w:rsid w:val="008D513A"/>
    <w:rsid w:val="008E3FAC"/>
    <w:rsid w:val="008E56F4"/>
    <w:rsid w:val="008E628C"/>
    <w:rsid w:val="008F13AE"/>
    <w:rsid w:val="00906CBA"/>
    <w:rsid w:val="00910F59"/>
    <w:rsid w:val="009156F5"/>
    <w:rsid w:val="00917A64"/>
    <w:rsid w:val="00917F40"/>
    <w:rsid w:val="00922047"/>
    <w:rsid w:val="009265D7"/>
    <w:rsid w:val="00940A3F"/>
    <w:rsid w:val="00941F0F"/>
    <w:rsid w:val="009477A9"/>
    <w:rsid w:val="00951C70"/>
    <w:rsid w:val="009559AF"/>
    <w:rsid w:val="0095671B"/>
    <w:rsid w:val="00962880"/>
    <w:rsid w:val="00964E69"/>
    <w:rsid w:val="00973541"/>
    <w:rsid w:val="00977312"/>
    <w:rsid w:val="00993544"/>
    <w:rsid w:val="009A0990"/>
    <w:rsid w:val="009A114A"/>
    <w:rsid w:val="009A1D43"/>
    <w:rsid w:val="009A345D"/>
    <w:rsid w:val="009B1583"/>
    <w:rsid w:val="009D3A60"/>
    <w:rsid w:val="009D539D"/>
    <w:rsid w:val="009D7882"/>
    <w:rsid w:val="009E3614"/>
    <w:rsid w:val="009E4393"/>
    <w:rsid w:val="009F389D"/>
    <w:rsid w:val="00A00284"/>
    <w:rsid w:val="00A268E1"/>
    <w:rsid w:val="00A32136"/>
    <w:rsid w:val="00A348FF"/>
    <w:rsid w:val="00A35B14"/>
    <w:rsid w:val="00A35BFA"/>
    <w:rsid w:val="00A403AA"/>
    <w:rsid w:val="00A52BDF"/>
    <w:rsid w:val="00A60A1C"/>
    <w:rsid w:val="00A72011"/>
    <w:rsid w:val="00A7268C"/>
    <w:rsid w:val="00A877FC"/>
    <w:rsid w:val="00A9027E"/>
    <w:rsid w:val="00A92B2D"/>
    <w:rsid w:val="00A96CBE"/>
    <w:rsid w:val="00AB0F53"/>
    <w:rsid w:val="00AB41B7"/>
    <w:rsid w:val="00AC45FE"/>
    <w:rsid w:val="00AE32EF"/>
    <w:rsid w:val="00AF2B00"/>
    <w:rsid w:val="00B07918"/>
    <w:rsid w:val="00B11B5C"/>
    <w:rsid w:val="00B12637"/>
    <w:rsid w:val="00B2221E"/>
    <w:rsid w:val="00B40097"/>
    <w:rsid w:val="00B4283E"/>
    <w:rsid w:val="00B46978"/>
    <w:rsid w:val="00B4782F"/>
    <w:rsid w:val="00B70BAB"/>
    <w:rsid w:val="00B765F2"/>
    <w:rsid w:val="00B776E6"/>
    <w:rsid w:val="00B8132F"/>
    <w:rsid w:val="00B82AA5"/>
    <w:rsid w:val="00B85247"/>
    <w:rsid w:val="00B95D36"/>
    <w:rsid w:val="00BA6E87"/>
    <w:rsid w:val="00BA7405"/>
    <w:rsid w:val="00BB38BB"/>
    <w:rsid w:val="00BB4D5B"/>
    <w:rsid w:val="00BC60CC"/>
    <w:rsid w:val="00BD0336"/>
    <w:rsid w:val="00BD487A"/>
    <w:rsid w:val="00BD750C"/>
    <w:rsid w:val="00BD7D8F"/>
    <w:rsid w:val="00BE3D65"/>
    <w:rsid w:val="00BE5067"/>
    <w:rsid w:val="00C02EB2"/>
    <w:rsid w:val="00C06B8B"/>
    <w:rsid w:val="00C11945"/>
    <w:rsid w:val="00C11F4F"/>
    <w:rsid w:val="00C25CF5"/>
    <w:rsid w:val="00C3372A"/>
    <w:rsid w:val="00C344CD"/>
    <w:rsid w:val="00C34F12"/>
    <w:rsid w:val="00C35929"/>
    <w:rsid w:val="00C37E6F"/>
    <w:rsid w:val="00C50AD3"/>
    <w:rsid w:val="00C50E79"/>
    <w:rsid w:val="00C5252D"/>
    <w:rsid w:val="00C6171F"/>
    <w:rsid w:val="00C63834"/>
    <w:rsid w:val="00C64A1B"/>
    <w:rsid w:val="00C71B5A"/>
    <w:rsid w:val="00C72422"/>
    <w:rsid w:val="00C74B8D"/>
    <w:rsid w:val="00CA268E"/>
    <w:rsid w:val="00CB2B64"/>
    <w:rsid w:val="00CC748C"/>
    <w:rsid w:val="00CD0BA6"/>
    <w:rsid w:val="00CD5481"/>
    <w:rsid w:val="00CE231C"/>
    <w:rsid w:val="00CF05C8"/>
    <w:rsid w:val="00D00490"/>
    <w:rsid w:val="00D243F1"/>
    <w:rsid w:val="00D406E8"/>
    <w:rsid w:val="00D42267"/>
    <w:rsid w:val="00D45EF0"/>
    <w:rsid w:val="00D516B1"/>
    <w:rsid w:val="00D56BC1"/>
    <w:rsid w:val="00D66432"/>
    <w:rsid w:val="00D71A0E"/>
    <w:rsid w:val="00D7518F"/>
    <w:rsid w:val="00D810B0"/>
    <w:rsid w:val="00D9298A"/>
    <w:rsid w:val="00DA2F69"/>
    <w:rsid w:val="00DB12BA"/>
    <w:rsid w:val="00DB6A13"/>
    <w:rsid w:val="00DC277C"/>
    <w:rsid w:val="00DC566B"/>
    <w:rsid w:val="00DE237C"/>
    <w:rsid w:val="00DE23E6"/>
    <w:rsid w:val="00DE3677"/>
    <w:rsid w:val="00DF5928"/>
    <w:rsid w:val="00E032B9"/>
    <w:rsid w:val="00E05968"/>
    <w:rsid w:val="00E05FD3"/>
    <w:rsid w:val="00E06A08"/>
    <w:rsid w:val="00E10224"/>
    <w:rsid w:val="00E10CD4"/>
    <w:rsid w:val="00E176B5"/>
    <w:rsid w:val="00E25612"/>
    <w:rsid w:val="00E2706D"/>
    <w:rsid w:val="00E43B9E"/>
    <w:rsid w:val="00E44DB3"/>
    <w:rsid w:val="00E53EDD"/>
    <w:rsid w:val="00E65895"/>
    <w:rsid w:val="00E667F6"/>
    <w:rsid w:val="00E91FF8"/>
    <w:rsid w:val="00E92C2A"/>
    <w:rsid w:val="00E931C1"/>
    <w:rsid w:val="00E95AD2"/>
    <w:rsid w:val="00EA4C27"/>
    <w:rsid w:val="00EA62E0"/>
    <w:rsid w:val="00EA64A2"/>
    <w:rsid w:val="00EA7B42"/>
    <w:rsid w:val="00EB37F6"/>
    <w:rsid w:val="00EB4E22"/>
    <w:rsid w:val="00EB5FF4"/>
    <w:rsid w:val="00EC6BA3"/>
    <w:rsid w:val="00EE179D"/>
    <w:rsid w:val="00EE445C"/>
    <w:rsid w:val="00EE4CA7"/>
    <w:rsid w:val="00EE5E2F"/>
    <w:rsid w:val="00EF5BD5"/>
    <w:rsid w:val="00EF6399"/>
    <w:rsid w:val="00F13487"/>
    <w:rsid w:val="00F154AF"/>
    <w:rsid w:val="00F24223"/>
    <w:rsid w:val="00F442DD"/>
    <w:rsid w:val="00F461BA"/>
    <w:rsid w:val="00F6714D"/>
    <w:rsid w:val="00F67CD2"/>
    <w:rsid w:val="00F741B4"/>
    <w:rsid w:val="00F8085F"/>
    <w:rsid w:val="00F969D1"/>
    <w:rsid w:val="00FA614E"/>
    <w:rsid w:val="00FA778A"/>
    <w:rsid w:val="00FB1DCC"/>
    <w:rsid w:val="00FB2515"/>
    <w:rsid w:val="00FD4710"/>
    <w:rsid w:val="00FE4EB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32C9789-A5C7-41D3-B34B-299A245E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55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A4559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1134"/>
        <w:tab w:val="left" w:pos="2268"/>
        <w:tab w:val="left" w:pos="3402"/>
        <w:tab w:val="left" w:pos="4536"/>
        <w:tab w:val="left" w:pos="5670"/>
      </w:tabs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A4559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851"/>
        <w:tab w:val="left" w:pos="2268"/>
        <w:tab w:val="left" w:pos="3686"/>
        <w:tab w:val="left" w:pos="5103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A4559"/>
    <w:pPr>
      <w:keepNext/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left="426" w:right="-2410" w:hanging="426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/>
      <w:b/>
      <w:i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/>
      <w:b/>
      <w:sz w:val="26"/>
    </w:rPr>
  </w:style>
  <w:style w:type="paragraph" w:styleId="Kopfzeile">
    <w:name w:val="header"/>
    <w:basedOn w:val="Standard"/>
    <w:link w:val="KopfzeileZchn"/>
    <w:uiPriority w:val="99"/>
    <w:rsid w:val="008A45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sz w:val="24"/>
    </w:rPr>
  </w:style>
  <w:style w:type="paragraph" w:styleId="Fuzeile">
    <w:name w:val="footer"/>
    <w:basedOn w:val="Standard"/>
    <w:link w:val="FuzeileZchn"/>
    <w:uiPriority w:val="99"/>
    <w:semiHidden/>
    <w:rsid w:val="008A45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sz w:val="24"/>
    </w:rPr>
  </w:style>
  <w:style w:type="character" w:styleId="Hyperlink">
    <w:name w:val="Hyperlink"/>
    <w:uiPriority w:val="99"/>
    <w:rsid w:val="008A455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8A4559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</w:rPr>
  </w:style>
  <w:style w:type="paragraph" w:styleId="Textkrper">
    <w:name w:val="Body Text"/>
    <w:basedOn w:val="Standard"/>
    <w:link w:val="TextkrperZchn"/>
    <w:uiPriority w:val="99"/>
    <w:rsid w:val="008A4559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right="-2410"/>
      <w:jc w:val="both"/>
    </w:pPr>
  </w:style>
  <w:style w:type="character" w:customStyle="1" w:styleId="TextkrperZchn">
    <w:name w:val="Textkörper Zchn"/>
    <w:link w:val="Textkrper"/>
    <w:uiPriority w:val="99"/>
    <w:semiHidden/>
    <w:locked/>
    <w:rPr>
      <w:sz w:val="24"/>
    </w:rPr>
  </w:style>
  <w:style w:type="paragraph" w:styleId="Blocktext">
    <w:name w:val="Block Text"/>
    <w:basedOn w:val="Standard"/>
    <w:uiPriority w:val="99"/>
    <w:rsid w:val="008A4559"/>
    <w:pPr>
      <w:spacing w:line="360" w:lineRule="atLeast"/>
      <w:ind w:left="-284" w:right="-1134"/>
      <w:jc w:val="both"/>
    </w:pPr>
    <w:rPr>
      <w:rFonts w:ascii="Tms Rmn" w:hAnsi="Tms Rmn"/>
      <w:szCs w:val="20"/>
    </w:rPr>
  </w:style>
  <w:style w:type="table" w:styleId="Tabellenraster">
    <w:name w:val="Table Grid"/>
    <w:basedOn w:val="NormaleTabelle"/>
    <w:uiPriority w:val="99"/>
    <w:rsid w:val="008A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8A4559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8A455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A4559"/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A4559"/>
    <w:rPr>
      <w:b/>
    </w:rPr>
  </w:style>
  <w:style w:type="character" w:customStyle="1" w:styleId="KommentarthemaZchn">
    <w:name w:val="Kommentarthema Zchn"/>
    <w:link w:val="Kommentarthema"/>
    <w:uiPriority w:val="99"/>
    <w:locked/>
    <w:rsid w:val="008A4559"/>
    <w:rPr>
      <w:b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8A4559"/>
    <w:pPr>
      <w:shd w:val="clear" w:color="auto" w:fill="000080"/>
    </w:pPr>
    <w:rPr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sz w:val="2"/>
    </w:rPr>
  </w:style>
  <w:style w:type="paragraph" w:customStyle="1" w:styleId="glossar">
    <w:name w:val="glossar"/>
    <w:basedOn w:val="Standard"/>
    <w:uiPriority w:val="99"/>
    <w:rsid w:val="00C63834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F1675"/>
    <w:rPr>
      <w:sz w:val="24"/>
      <w:szCs w:val="24"/>
    </w:rPr>
  </w:style>
  <w:style w:type="paragraph" w:customStyle="1" w:styleId="linkespalte-text1">
    <w:name w:val="linkespalte-text1"/>
    <w:basedOn w:val="Standard"/>
    <w:uiPriority w:val="99"/>
    <w:rsid w:val="00AB41B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B41B7"/>
    <w:rPr>
      <w:rFonts w:cs="Times New Roman"/>
      <w:b/>
    </w:rPr>
  </w:style>
  <w:style w:type="character" w:customStyle="1" w:styleId="wslangen">
    <w:name w:val="wslangen"/>
    <w:uiPriority w:val="99"/>
    <w:rsid w:val="00AB41B7"/>
  </w:style>
  <w:style w:type="paragraph" w:styleId="StandardWeb">
    <w:name w:val="Normal (Web)"/>
    <w:basedOn w:val="Standard"/>
    <w:uiPriority w:val="99"/>
    <w:rsid w:val="008E56F4"/>
    <w:pPr>
      <w:spacing w:before="100" w:beforeAutospacing="1" w:after="100" w:afterAutospacing="1"/>
    </w:pPr>
  </w:style>
  <w:style w:type="character" w:styleId="BesuchterHyperlink">
    <w:name w:val="FollowedHyperlink"/>
    <w:uiPriority w:val="99"/>
    <w:rsid w:val="00AC45FE"/>
    <w:rPr>
      <w:rFonts w:cs="Times New Roman"/>
      <w:color w:val="800080"/>
      <w:u w:val="single"/>
    </w:rPr>
  </w:style>
  <w:style w:type="paragraph" w:customStyle="1" w:styleId="Default">
    <w:name w:val="Default"/>
    <w:rsid w:val="00505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8PT1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lle@auro.de" TargetMode="External"/><Relationship Id="rId1" Type="http://schemas.openxmlformats.org/officeDocument/2006/relationships/hyperlink" Target="mailto:nolle@au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1601_AURO_Preview-FARBE_2016</vt:lpstr>
    </vt:vector>
  </TitlesOfParts>
  <Company>Profil Marketing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1601_AURO_Profi-Silikatfarbe 303</dc:title>
  <dc:subject/>
  <dc:creator>Schrader@auro.de</dc:creator>
  <cp:keywords/>
  <dc:description/>
  <cp:lastModifiedBy>Schrader, Nadine</cp:lastModifiedBy>
  <cp:revision>17</cp:revision>
  <cp:lastPrinted>2016-07-12T11:38:00Z</cp:lastPrinted>
  <dcterms:created xsi:type="dcterms:W3CDTF">2016-07-06T12:19:00Z</dcterms:created>
  <dcterms:modified xsi:type="dcterms:W3CDTF">2016-07-12T11:54:00Z</dcterms:modified>
</cp:coreProperties>
</file>